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2FA6" w14:textId="77777777" w:rsidR="005A5832" w:rsidRDefault="005A5832" w:rsidP="00F25170">
      <w:pPr>
        <w:widowControl w:val="0"/>
        <w:pBdr>
          <w:top w:val="nil"/>
          <w:left w:val="nil"/>
          <w:bottom w:val="nil"/>
          <w:right w:val="nil"/>
          <w:between w:val="nil"/>
        </w:pBdr>
        <w:tabs>
          <w:tab w:val="left" w:pos="567"/>
          <w:tab w:val="left" w:pos="851"/>
        </w:tabs>
        <w:rPr>
          <w:b/>
          <w:bCs/>
          <w:caps/>
          <w:kern w:val="2"/>
          <w:szCs w:val="24"/>
        </w:rPr>
      </w:pPr>
    </w:p>
    <w:p w14:paraId="583ADADB" w14:textId="77777777" w:rsidR="005A5832" w:rsidRPr="002B11FD" w:rsidRDefault="00A10867">
      <w:pPr>
        <w:widowControl w:val="0"/>
        <w:pBdr>
          <w:top w:val="nil"/>
          <w:left w:val="nil"/>
          <w:bottom w:val="nil"/>
          <w:right w:val="nil"/>
          <w:between w:val="nil"/>
        </w:pBdr>
        <w:tabs>
          <w:tab w:val="left" w:pos="567"/>
          <w:tab w:val="left" w:pos="851"/>
        </w:tabs>
        <w:jc w:val="center"/>
        <w:rPr>
          <w:caps/>
          <w:sz w:val="22"/>
          <w:szCs w:val="22"/>
        </w:rPr>
      </w:pPr>
      <w:r w:rsidRPr="002B11FD">
        <w:rPr>
          <w:b/>
          <w:caps/>
          <w:sz w:val="22"/>
          <w:szCs w:val="22"/>
        </w:rPr>
        <w:t xml:space="preserve">Prekių pirkimo-pardavimo sutarties </w:t>
      </w:r>
      <w:r w:rsidRPr="002B11FD">
        <w:rPr>
          <w:b/>
          <w:bCs/>
          <w:caps/>
          <w:sz w:val="22"/>
          <w:szCs w:val="22"/>
        </w:rPr>
        <w:t>Specialiosios</w:t>
      </w:r>
      <w:r w:rsidRPr="002B11FD">
        <w:rPr>
          <w:b/>
          <w:caps/>
          <w:sz w:val="22"/>
          <w:szCs w:val="22"/>
        </w:rPr>
        <w:t xml:space="preserve"> sąlygos</w:t>
      </w:r>
      <w:r w:rsidRPr="002B11FD">
        <w:rPr>
          <w:caps/>
          <w:sz w:val="22"/>
          <w:szCs w:val="22"/>
        </w:rPr>
        <w:t xml:space="preserve"> </w:t>
      </w:r>
    </w:p>
    <w:p w14:paraId="64EADE72" w14:textId="77777777" w:rsidR="005A5832" w:rsidRPr="002B11FD"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B11FD" w14:paraId="3CF9A16E" w14:textId="77777777">
        <w:tc>
          <w:tcPr>
            <w:tcW w:w="2448" w:type="dxa"/>
          </w:tcPr>
          <w:p w14:paraId="2164A1EB" w14:textId="77777777" w:rsidR="005A5832" w:rsidRPr="00666C07" w:rsidRDefault="00A10867">
            <w:pPr>
              <w:jc w:val="both"/>
              <w:rPr>
                <w:b/>
                <w:bCs/>
                <w:kern w:val="2"/>
                <w:sz w:val="22"/>
                <w:szCs w:val="22"/>
              </w:rPr>
            </w:pPr>
            <w:r w:rsidRPr="00666C07">
              <w:rPr>
                <w:b/>
                <w:bCs/>
                <w:kern w:val="2"/>
                <w:sz w:val="22"/>
                <w:szCs w:val="22"/>
              </w:rPr>
              <w:t>Sutarties pavadinimas</w:t>
            </w:r>
          </w:p>
        </w:tc>
        <w:tc>
          <w:tcPr>
            <w:tcW w:w="7110" w:type="dxa"/>
            <w:gridSpan w:val="3"/>
          </w:tcPr>
          <w:p w14:paraId="2CA47A6E" w14:textId="2D1FCB18" w:rsidR="005A5832" w:rsidRPr="00666C07" w:rsidRDefault="00A6761F" w:rsidP="00666C07">
            <w:pPr>
              <w:jc w:val="both"/>
              <w:rPr>
                <w:b/>
                <w:bCs/>
                <w:kern w:val="2"/>
                <w:sz w:val="22"/>
                <w:szCs w:val="22"/>
              </w:rPr>
            </w:pPr>
            <w:r w:rsidRPr="00666C07">
              <w:rPr>
                <w:rFonts w:eastAsiaTheme="minorEastAsia"/>
                <w:b/>
                <w:bCs/>
                <w:lang w:eastAsia="lt-LT"/>
              </w:rPr>
              <w:t>baldai</w:t>
            </w:r>
            <w:r w:rsidRPr="00666C07">
              <w:rPr>
                <w:rFonts w:eastAsiaTheme="minorEastAsia"/>
                <w:bCs/>
                <w:lang w:eastAsia="lt-LT"/>
              </w:rPr>
              <w:t xml:space="preserve">, </w:t>
            </w:r>
            <w:r w:rsidRPr="00666C07">
              <w:rPr>
                <w:rFonts w:eastAsiaTheme="minorEastAsia"/>
                <w:b/>
                <w:bCs/>
                <w:lang w:eastAsia="lt-LT"/>
              </w:rPr>
              <w:t>įskaitant pristatymą ir sumontavimą</w:t>
            </w:r>
          </w:p>
        </w:tc>
      </w:tr>
      <w:tr w:rsidR="005A5832" w:rsidRPr="002B11FD" w14:paraId="3818A2BE" w14:textId="77777777">
        <w:tc>
          <w:tcPr>
            <w:tcW w:w="2448" w:type="dxa"/>
          </w:tcPr>
          <w:p w14:paraId="4FB2E023" w14:textId="77777777" w:rsidR="005A5832" w:rsidRPr="002B11FD" w:rsidRDefault="00A10867">
            <w:pPr>
              <w:jc w:val="both"/>
              <w:rPr>
                <w:b/>
                <w:bCs/>
                <w:kern w:val="2"/>
                <w:sz w:val="22"/>
                <w:szCs w:val="22"/>
              </w:rPr>
            </w:pPr>
            <w:r w:rsidRPr="002B11FD">
              <w:rPr>
                <w:b/>
                <w:bCs/>
                <w:kern w:val="2"/>
                <w:sz w:val="22"/>
                <w:szCs w:val="22"/>
              </w:rPr>
              <w:t>Sutarties data</w:t>
            </w:r>
          </w:p>
        </w:tc>
        <w:tc>
          <w:tcPr>
            <w:tcW w:w="2177" w:type="dxa"/>
          </w:tcPr>
          <w:p w14:paraId="1C4D7D21" w14:textId="77777777" w:rsidR="005A5832" w:rsidRPr="002B11FD" w:rsidRDefault="005A5832">
            <w:pPr>
              <w:jc w:val="both"/>
              <w:rPr>
                <w:kern w:val="2"/>
                <w:sz w:val="22"/>
                <w:szCs w:val="22"/>
              </w:rPr>
            </w:pPr>
          </w:p>
        </w:tc>
        <w:tc>
          <w:tcPr>
            <w:tcW w:w="2362" w:type="dxa"/>
          </w:tcPr>
          <w:p w14:paraId="63C6095E" w14:textId="77777777" w:rsidR="005A5832" w:rsidRPr="002B11FD" w:rsidRDefault="00A10867">
            <w:pPr>
              <w:jc w:val="both"/>
              <w:rPr>
                <w:b/>
                <w:bCs/>
                <w:kern w:val="2"/>
                <w:sz w:val="22"/>
                <w:szCs w:val="22"/>
              </w:rPr>
            </w:pPr>
            <w:r w:rsidRPr="002B11FD">
              <w:rPr>
                <w:b/>
                <w:bCs/>
                <w:kern w:val="2"/>
                <w:sz w:val="22"/>
                <w:szCs w:val="22"/>
              </w:rPr>
              <w:t>Sutarties numeris</w:t>
            </w:r>
          </w:p>
        </w:tc>
        <w:tc>
          <w:tcPr>
            <w:tcW w:w="2571" w:type="dxa"/>
          </w:tcPr>
          <w:p w14:paraId="3F6245B2" w14:textId="77777777" w:rsidR="005A5832" w:rsidRPr="002B11FD" w:rsidRDefault="005A5832">
            <w:pPr>
              <w:jc w:val="both"/>
              <w:rPr>
                <w:kern w:val="2"/>
                <w:sz w:val="22"/>
                <w:szCs w:val="22"/>
              </w:rPr>
            </w:pPr>
          </w:p>
        </w:tc>
      </w:tr>
    </w:tbl>
    <w:p w14:paraId="24282E23" w14:textId="77777777" w:rsidR="005A5832" w:rsidRPr="002B11FD"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B11FD" w14:paraId="7F0EF788" w14:textId="77777777">
        <w:tc>
          <w:tcPr>
            <w:tcW w:w="9558" w:type="dxa"/>
            <w:gridSpan w:val="3"/>
          </w:tcPr>
          <w:p w14:paraId="347EC9C2" w14:textId="77777777" w:rsidR="005A5832" w:rsidRPr="002B11FD" w:rsidRDefault="00A10867">
            <w:pPr>
              <w:jc w:val="center"/>
              <w:rPr>
                <w:b/>
                <w:bCs/>
                <w:kern w:val="2"/>
                <w:sz w:val="22"/>
                <w:szCs w:val="22"/>
              </w:rPr>
            </w:pPr>
            <w:r w:rsidRPr="002B11FD">
              <w:rPr>
                <w:b/>
                <w:bCs/>
                <w:kern w:val="2"/>
                <w:sz w:val="22"/>
                <w:szCs w:val="22"/>
              </w:rPr>
              <w:t>1. SUTARTIES ŠALYS</w:t>
            </w:r>
          </w:p>
        </w:tc>
      </w:tr>
      <w:tr w:rsidR="005A5832" w:rsidRPr="002B11FD" w14:paraId="445672C4" w14:textId="77777777">
        <w:tc>
          <w:tcPr>
            <w:tcW w:w="2808" w:type="dxa"/>
            <w:vMerge w:val="restart"/>
          </w:tcPr>
          <w:p w14:paraId="7C3B175C" w14:textId="77777777" w:rsidR="005A5832" w:rsidRPr="002B11FD" w:rsidRDefault="005A5832">
            <w:pPr>
              <w:jc w:val="center"/>
              <w:rPr>
                <w:b/>
                <w:bCs/>
                <w:kern w:val="2"/>
                <w:sz w:val="22"/>
                <w:szCs w:val="22"/>
              </w:rPr>
            </w:pPr>
          </w:p>
          <w:p w14:paraId="01FC277A" w14:textId="77777777" w:rsidR="005A5832" w:rsidRPr="002B11FD" w:rsidRDefault="005A5832">
            <w:pPr>
              <w:jc w:val="center"/>
              <w:rPr>
                <w:b/>
                <w:bCs/>
                <w:kern w:val="2"/>
                <w:sz w:val="22"/>
                <w:szCs w:val="22"/>
              </w:rPr>
            </w:pPr>
          </w:p>
          <w:p w14:paraId="41831AF5" w14:textId="77777777" w:rsidR="005A5832" w:rsidRPr="002B11FD" w:rsidRDefault="005A5832">
            <w:pPr>
              <w:jc w:val="center"/>
              <w:rPr>
                <w:b/>
                <w:bCs/>
                <w:kern w:val="2"/>
                <w:sz w:val="22"/>
                <w:szCs w:val="22"/>
              </w:rPr>
            </w:pPr>
          </w:p>
          <w:p w14:paraId="5DAE0637" w14:textId="77777777" w:rsidR="005A5832" w:rsidRPr="002B11FD" w:rsidRDefault="005A5832">
            <w:pPr>
              <w:rPr>
                <w:b/>
                <w:bCs/>
                <w:kern w:val="2"/>
                <w:sz w:val="22"/>
                <w:szCs w:val="22"/>
              </w:rPr>
            </w:pPr>
          </w:p>
          <w:p w14:paraId="78315B52" w14:textId="77777777" w:rsidR="005A5832" w:rsidRPr="002B11FD" w:rsidRDefault="00A10867">
            <w:pPr>
              <w:rPr>
                <w:b/>
                <w:bCs/>
                <w:kern w:val="2"/>
                <w:sz w:val="22"/>
                <w:szCs w:val="22"/>
              </w:rPr>
            </w:pPr>
            <w:r w:rsidRPr="002B11FD">
              <w:rPr>
                <w:b/>
                <w:bCs/>
                <w:kern w:val="2"/>
                <w:sz w:val="22"/>
                <w:szCs w:val="22"/>
              </w:rPr>
              <w:t>1.1. Pirkėjas</w:t>
            </w:r>
          </w:p>
        </w:tc>
        <w:tc>
          <w:tcPr>
            <w:tcW w:w="3240" w:type="dxa"/>
          </w:tcPr>
          <w:p w14:paraId="188955D9" w14:textId="77777777" w:rsidR="005A5832" w:rsidRPr="002B11FD" w:rsidRDefault="00A10867">
            <w:pPr>
              <w:rPr>
                <w:kern w:val="2"/>
                <w:sz w:val="22"/>
                <w:szCs w:val="22"/>
              </w:rPr>
            </w:pPr>
            <w:r w:rsidRPr="002B11FD">
              <w:rPr>
                <w:kern w:val="2"/>
                <w:sz w:val="22"/>
                <w:szCs w:val="22"/>
              </w:rPr>
              <w:t>1.1.1. Pavadinimas</w:t>
            </w:r>
          </w:p>
        </w:tc>
        <w:tc>
          <w:tcPr>
            <w:tcW w:w="3510" w:type="dxa"/>
          </w:tcPr>
          <w:p w14:paraId="67AF1F73" w14:textId="75BADF27" w:rsidR="005A5832" w:rsidRPr="002B11FD" w:rsidRDefault="00E726F0" w:rsidP="00E726F0">
            <w:pPr>
              <w:jc w:val="both"/>
              <w:rPr>
                <w:kern w:val="2"/>
                <w:sz w:val="22"/>
                <w:szCs w:val="22"/>
              </w:rPr>
            </w:pPr>
            <w:r w:rsidRPr="002B11FD">
              <w:rPr>
                <w:sz w:val="22"/>
                <w:szCs w:val="22"/>
              </w:rPr>
              <w:t>VŠĮ Karaliaus Mindaugo profesinio mokymo centras</w:t>
            </w:r>
          </w:p>
        </w:tc>
      </w:tr>
      <w:tr w:rsidR="005A5832" w:rsidRPr="002B11FD" w14:paraId="647FD578" w14:textId="77777777">
        <w:tc>
          <w:tcPr>
            <w:tcW w:w="2808" w:type="dxa"/>
            <w:vMerge/>
          </w:tcPr>
          <w:p w14:paraId="437DA9F0" w14:textId="77777777" w:rsidR="005A5832" w:rsidRPr="002B11FD" w:rsidRDefault="005A5832">
            <w:pPr>
              <w:rPr>
                <w:kern w:val="2"/>
                <w:sz w:val="22"/>
                <w:szCs w:val="22"/>
              </w:rPr>
            </w:pPr>
          </w:p>
        </w:tc>
        <w:tc>
          <w:tcPr>
            <w:tcW w:w="3240" w:type="dxa"/>
          </w:tcPr>
          <w:p w14:paraId="46ED22C5" w14:textId="77777777" w:rsidR="005A5832" w:rsidRPr="002B11FD" w:rsidRDefault="00A10867">
            <w:pPr>
              <w:rPr>
                <w:kern w:val="2"/>
                <w:sz w:val="22"/>
                <w:szCs w:val="22"/>
              </w:rPr>
            </w:pPr>
            <w:r w:rsidRPr="002B11FD">
              <w:rPr>
                <w:kern w:val="2"/>
                <w:sz w:val="22"/>
                <w:szCs w:val="22"/>
              </w:rPr>
              <w:t>1.1.2. Juridinio asmens kodas</w:t>
            </w:r>
          </w:p>
        </w:tc>
        <w:tc>
          <w:tcPr>
            <w:tcW w:w="3510" w:type="dxa"/>
          </w:tcPr>
          <w:p w14:paraId="125BBD74" w14:textId="0FEBDB88" w:rsidR="005A5832" w:rsidRPr="002B11FD" w:rsidRDefault="00E726F0" w:rsidP="00E726F0">
            <w:pPr>
              <w:jc w:val="both"/>
              <w:rPr>
                <w:kern w:val="2"/>
                <w:sz w:val="22"/>
                <w:szCs w:val="22"/>
              </w:rPr>
            </w:pPr>
            <w:r w:rsidRPr="002B11FD">
              <w:rPr>
                <w:sz w:val="22"/>
                <w:szCs w:val="22"/>
              </w:rPr>
              <w:t>11961453</w:t>
            </w:r>
          </w:p>
        </w:tc>
      </w:tr>
      <w:tr w:rsidR="005A5832" w:rsidRPr="002B11FD" w14:paraId="6AB1173B" w14:textId="77777777">
        <w:tc>
          <w:tcPr>
            <w:tcW w:w="2808" w:type="dxa"/>
            <w:vMerge/>
          </w:tcPr>
          <w:p w14:paraId="172D3DA1" w14:textId="77777777" w:rsidR="005A5832" w:rsidRPr="002B11FD" w:rsidRDefault="005A5832">
            <w:pPr>
              <w:rPr>
                <w:kern w:val="2"/>
                <w:sz w:val="22"/>
                <w:szCs w:val="22"/>
              </w:rPr>
            </w:pPr>
          </w:p>
        </w:tc>
        <w:tc>
          <w:tcPr>
            <w:tcW w:w="3240" w:type="dxa"/>
          </w:tcPr>
          <w:p w14:paraId="3DA20595" w14:textId="77777777" w:rsidR="005A5832" w:rsidRPr="002B11FD" w:rsidRDefault="00A10867">
            <w:pPr>
              <w:rPr>
                <w:kern w:val="2"/>
                <w:sz w:val="22"/>
                <w:szCs w:val="22"/>
              </w:rPr>
            </w:pPr>
            <w:r w:rsidRPr="002B11FD">
              <w:rPr>
                <w:kern w:val="2"/>
                <w:sz w:val="22"/>
                <w:szCs w:val="22"/>
              </w:rPr>
              <w:t>1.1.3. Adresas</w:t>
            </w:r>
          </w:p>
        </w:tc>
        <w:tc>
          <w:tcPr>
            <w:tcW w:w="3510" w:type="dxa"/>
          </w:tcPr>
          <w:p w14:paraId="0BBCF289" w14:textId="460E9B2D" w:rsidR="005A5832" w:rsidRPr="002B11FD" w:rsidRDefault="00E726F0" w:rsidP="00E726F0">
            <w:pPr>
              <w:jc w:val="both"/>
              <w:rPr>
                <w:kern w:val="2"/>
                <w:sz w:val="22"/>
                <w:szCs w:val="22"/>
              </w:rPr>
            </w:pPr>
            <w:r w:rsidRPr="002B11FD">
              <w:rPr>
                <w:sz w:val="22"/>
                <w:szCs w:val="22"/>
              </w:rPr>
              <w:t>Karaliaus Mindaugo pr. 11, 44287 Kaunas</w:t>
            </w:r>
          </w:p>
        </w:tc>
      </w:tr>
      <w:tr w:rsidR="005A5832" w:rsidRPr="002B11FD" w14:paraId="58D2BE21" w14:textId="77777777">
        <w:tc>
          <w:tcPr>
            <w:tcW w:w="2808" w:type="dxa"/>
            <w:vMerge/>
          </w:tcPr>
          <w:p w14:paraId="26D52BBF" w14:textId="77777777" w:rsidR="005A5832" w:rsidRPr="002B11FD" w:rsidRDefault="005A5832">
            <w:pPr>
              <w:rPr>
                <w:kern w:val="2"/>
                <w:sz w:val="22"/>
                <w:szCs w:val="22"/>
              </w:rPr>
            </w:pPr>
          </w:p>
        </w:tc>
        <w:tc>
          <w:tcPr>
            <w:tcW w:w="3240" w:type="dxa"/>
          </w:tcPr>
          <w:p w14:paraId="5AFBF4C9" w14:textId="77777777" w:rsidR="005A5832" w:rsidRPr="002B11FD" w:rsidRDefault="00A10867">
            <w:pPr>
              <w:rPr>
                <w:kern w:val="2"/>
                <w:sz w:val="22"/>
                <w:szCs w:val="22"/>
              </w:rPr>
            </w:pPr>
            <w:r w:rsidRPr="002B11FD">
              <w:rPr>
                <w:kern w:val="2"/>
                <w:sz w:val="22"/>
                <w:szCs w:val="22"/>
              </w:rPr>
              <w:t>1.1.4. PVM mokėtojo kodas</w:t>
            </w:r>
          </w:p>
        </w:tc>
        <w:tc>
          <w:tcPr>
            <w:tcW w:w="3510" w:type="dxa"/>
          </w:tcPr>
          <w:p w14:paraId="0EEA97EB" w14:textId="2365EEB7" w:rsidR="005A5832" w:rsidRPr="002B11FD" w:rsidRDefault="00E726F0" w:rsidP="00E726F0">
            <w:pPr>
              <w:jc w:val="both"/>
              <w:rPr>
                <w:kern w:val="2"/>
                <w:sz w:val="22"/>
                <w:szCs w:val="22"/>
              </w:rPr>
            </w:pPr>
            <w:r w:rsidRPr="002B11FD">
              <w:rPr>
                <w:sz w:val="22"/>
                <w:szCs w:val="22"/>
                <w:shd w:val="clear" w:color="auto" w:fill="FFFFFF"/>
              </w:rPr>
              <w:t>LT100003320810</w:t>
            </w:r>
          </w:p>
        </w:tc>
      </w:tr>
      <w:tr w:rsidR="005A5832" w:rsidRPr="002B11FD" w14:paraId="46EB7CDA" w14:textId="77777777">
        <w:tc>
          <w:tcPr>
            <w:tcW w:w="2808" w:type="dxa"/>
            <w:vMerge/>
          </w:tcPr>
          <w:p w14:paraId="27D4D4D4" w14:textId="77777777" w:rsidR="005A5832" w:rsidRPr="002B11FD" w:rsidRDefault="005A5832">
            <w:pPr>
              <w:rPr>
                <w:kern w:val="2"/>
                <w:sz w:val="22"/>
                <w:szCs w:val="22"/>
              </w:rPr>
            </w:pPr>
          </w:p>
        </w:tc>
        <w:tc>
          <w:tcPr>
            <w:tcW w:w="3240" w:type="dxa"/>
          </w:tcPr>
          <w:p w14:paraId="2AF57E84" w14:textId="77777777" w:rsidR="005A5832" w:rsidRPr="002B11FD" w:rsidRDefault="00A10867">
            <w:pPr>
              <w:rPr>
                <w:kern w:val="2"/>
                <w:sz w:val="22"/>
                <w:szCs w:val="22"/>
              </w:rPr>
            </w:pPr>
            <w:r w:rsidRPr="002B11FD">
              <w:rPr>
                <w:kern w:val="2"/>
                <w:sz w:val="22"/>
                <w:szCs w:val="22"/>
              </w:rPr>
              <w:t>1.1.5. Atsiskaitomoji sąskaita</w:t>
            </w:r>
          </w:p>
        </w:tc>
        <w:tc>
          <w:tcPr>
            <w:tcW w:w="3510" w:type="dxa"/>
          </w:tcPr>
          <w:p w14:paraId="27035BF5" w14:textId="77777777" w:rsidR="005A5832" w:rsidRPr="002B11FD" w:rsidRDefault="005A5832" w:rsidP="00E726F0">
            <w:pPr>
              <w:jc w:val="both"/>
              <w:rPr>
                <w:kern w:val="2"/>
                <w:sz w:val="22"/>
                <w:szCs w:val="22"/>
              </w:rPr>
            </w:pPr>
          </w:p>
        </w:tc>
      </w:tr>
      <w:tr w:rsidR="005A5832" w:rsidRPr="002B11FD" w14:paraId="6398D4B8" w14:textId="77777777">
        <w:tc>
          <w:tcPr>
            <w:tcW w:w="2808" w:type="dxa"/>
            <w:vMerge/>
          </w:tcPr>
          <w:p w14:paraId="53218F89" w14:textId="77777777" w:rsidR="005A5832" w:rsidRPr="002B11FD" w:rsidRDefault="005A5832">
            <w:pPr>
              <w:rPr>
                <w:kern w:val="2"/>
                <w:sz w:val="22"/>
                <w:szCs w:val="22"/>
              </w:rPr>
            </w:pPr>
          </w:p>
        </w:tc>
        <w:tc>
          <w:tcPr>
            <w:tcW w:w="3240" w:type="dxa"/>
          </w:tcPr>
          <w:p w14:paraId="498C5A87" w14:textId="77777777" w:rsidR="005A5832" w:rsidRPr="002B11FD" w:rsidRDefault="00A10867">
            <w:pPr>
              <w:rPr>
                <w:kern w:val="2"/>
                <w:sz w:val="22"/>
                <w:szCs w:val="22"/>
              </w:rPr>
            </w:pPr>
            <w:r w:rsidRPr="002B11FD">
              <w:rPr>
                <w:kern w:val="2"/>
                <w:sz w:val="22"/>
                <w:szCs w:val="22"/>
              </w:rPr>
              <w:t>1.1.6. Bankas, banko kodas</w:t>
            </w:r>
          </w:p>
        </w:tc>
        <w:tc>
          <w:tcPr>
            <w:tcW w:w="3510" w:type="dxa"/>
          </w:tcPr>
          <w:p w14:paraId="2879CC21" w14:textId="77777777" w:rsidR="005A5832" w:rsidRPr="002B11FD" w:rsidRDefault="005A5832" w:rsidP="00E726F0">
            <w:pPr>
              <w:jc w:val="both"/>
              <w:rPr>
                <w:kern w:val="2"/>
                <w:sz w:val="22"/>
                <w:szCs w:val="22"/>
              </w:rPr>
            </w:pPr>
          </w:p>
        </w:tc>
      </w:tr>
      <w:tr w:rsidR="00E726F0" w:rsidRPr="002B11FD" w14:paraId="1FBF176D" w14:textId="77777777">
        <w:tc>
          <w:tcPr>
            <w:tcW w:w="2808" w:type="dxa"/>
            <w:vMerge/>
          </w:tcPr>
          <w:p w14:paraId="792582AA" w14:textId="77777777" w:rsidR="00E726F0" w:rsidRPr="002B11FD" w:rsidRDefault="00E726F0" w:rsidP="00E726F0">
            <w:pPr>
              <w:rPr>
                <w:kern w:val="2"/>
                <w:sz w:val="22"/>
                <w:szCs w:val="22"/>
              </w:rPr>
            </w:pPr>
          </w:p>
        </w:tc>
        <w:tc>
          <w:tcPr>
            <w:tcW w:w="3240" w:type="dxa"/>
          </w:tcPr>
          <w:p w14:paraId="2F129C36" w14:textId="77777777" w:rsidR="00E726F0" w:rsidRPr="002B11FD" w:rsidRDefault="00E726F0" w:rsidP="00E726F0">
            <w:pPr>
              <w:rPr>
                <w:kern w:val="2"/>
                <w:sz w:val="22"/>
                <w:szCs w:val="22"/>
              </w:rPr>
            </w:pPr>
            <w:r w:rsidRPr="002B11FD">
              <w:rPr>
                <w:kern w:val="2"/>
                <w:sz w:val="22"/>
                <w:szCs w:val="22"/>
              </w:rPr>
              <w:t>1.1.7. Telefonas</w:t>
            </w:r>
          </w:p>
        </w:tc>
        <w:tc>
          <w:tcPr>
            <w:tcW w:w="3510" w:type="dxa"/>
          </w:tcPr>
          <w:p w14:paraId="77FF7F2F" w14:textId="5612242F" w:rsidR="00E726F0" w:rsidRPr="002B11FD" w:rsidRDefault="00E726F0" w:rsidP="00E726F0">
            <w:pPr>
              <w:jc w:val="both"/>
              <w:rPr>
                <w:kern w:val="2"/>
                <w:sz w:val="22"/>
                <w:szCs w:val="22"/>
              </w:rPr>
            </w:pPr>
            <w:r w:rsidRPr="002B11FD">
              <w:rPr>
                <w:sz w:val="22"/>
                <w:szCs w:val="22"/>
              </w:rPr>
              <w:t>(8–37) 221723</w:t>
            </w:r>
          </w:p>
        </w:tc>
      </w:tr>
      <w:tr w:rsidR="00E726F0" w:rsidRPr="002B11FD" w14:paraId="2C5FBC24" w14:textId="77777777">
        <w:tc>
          <w:tcPr>
            <w:tcW w:w="2808" w:type="dxa"/>
            <w:vMerge/>
          </w:tcPr>
          <w:p w14:paraId="00F27310" w14:textId="77777777" w:rsidR="00E726F0" w:rsidRPr="002B11FD" w:rsidRDefault="00E726F0" w:rsidP="00E726F0">
            <w:pPr>
              <w:rPr>
                <w:kern w:val="2"/>
                <w:sz w:val="22"/>
                <w:szCs w:val="22"/>
              </w:rPr>
            </w:pPr>
          </w:p>
        </w:tc>
        <w:tc>
          <w:tcPr>
            <w:tcW w:w="3240" w:type="dxa"/>
          </w:tcPr>
          <w:p w14:paraId="7034E4B5" w14:textId="77777777" w:rsidR="00E726F0" w:rsidRPr="002B11FD" w:rsidRDefault="00E726F0" w:rsidP="00E726F0">
            <w:pPr>
              <w:rPr>
                <w:kern w:val="2"/>
                <w:sz w:val="22"/>
                <w:szCs w:val="22"/>
              </w:rPr>
            </w:pPr>
            <w:r w:rsidRPr="002B11FD">
              <w:rPr>
                <w:kern w:val="2"/>
                <w:sz w:val="22"/>
                <w:szCs w:val="22"/>
              </w:rPr>
              <w:t>1.1.8. El. paštas</w:t>
            </w:r>
          </w:p>
        </w:tc>
        <w:tc>
          <w:tcPr>
            <w:tcW w:w="3510" w:type="dxa"/>
          </w:tcPr>
          <w:p w14:paraId="3836E0ED" w14:textId="1102F47F" w:rsidR="00E726F0" w:rsidRPr="002B11FD" w:rsidRDefault="00600590" w:rsidP="00E726F0">
            <w:pPr>
              <w:jc w:val="both"/>
              <w:rPr>
                <w:kern w:val="2"/>
                <w:sz w:val="22"/>
                <w:szCs w:val="22"/>
              </w:rPr>
            </w:pPr>
            <w:hyperlink r:id="rId10" w:history="1">
              <w:r w:rsidR="00E726F0" w:rsidRPr="002B11FD">
                <w:rPr>
                  <w:rStyle w:val="Hyperlink"/>
                  <w:sz w:val="22"/>
                  <w:szCs w:val="22"/>
                </w:rPr>
                <w:t>rastine@kaupa.lt</w:t>
              </w:r>
            </w:hyperlink>
          </w:p>
        </w:tc>
      </w:tr>
      <w:tr w:rsidR="005A5832" w:rsidRPr="002B11FD" w14:paraId="76D89EB9" w14:textId="77777777">
        <w:tc>
          <w:tcPr>
            <w:tcW w:w="2808" w:type="dxa"/>
            <w:vMerge/>
          </w:tcPr>
          <w:p w14:paraId="6FC174F6" w14:textId="77777777" w:rsidR="005A5832" w:rsidRPr="002B11FD" w:rsidRDefault="005A5832">
            <w:pPr>
              <w:rPr>
                <w:kern w:val="2"/>
                <w:sz w:val="22"/>
                <w:szCs w:val="22"/>
              </w:rPr>
            </w:pPr>
          </w:p>
        </w:tc>
        <w:tc>
          <w:tcPr>
            <w:tcW w:w="3240" w:type="dxa"/>
          </w:tcPr>
          <w:p w14:paraId="6BB0F0EF" w14:textId="77777777" w:rsidR="005A5832" w:rsidRPr="002B11FD" w:rsidRDefault="00A10867">
            <w:pPr>
              <w:rPr>
                <w:kern w:val="2"/>
                <w:sz w:val="22"/>
                <w:szCs w:val="22"/>
              </w:rPr>
            </w:pPr>
            <w:r w:rsidRPr="002B11FD">
              <w:rPr>
                <w:kern w:val="2"/>
                <w:sz w:val="22"/>
                <w:szCs w:val="22"/>
              </w:rPr>
              <w:t>1.1.9. Šalies atstovas</w:t>
            </w:r>
          </w:p>
        </w:tc>
        <w:tc>
          <w:tcPr>
            <w:tcW w:w="3510" w:type="dxa"/>
          </w:tcPr>
          <w:p w14:paraId="7E17EC7E" w14:textId="073398E6" w:rsidR="005A5832" w:rsidRPr="002B11FD" w:rsidRDefault="005A5832">
            <w:pPr>
              <w:jc w:val="center"/>
              <w:rPr>
                <w:kern w:val="2"/>
                <w:sz w:val="22"/>
                <w:szCs w:val="22"/>
              </w:rPr>
            </w:pPr>
          </w:p>
        </w:tc>
      </w:tr>
      <w:tr w:rsidR="005A5832" w:rsidRPr="002B11FD" w14:paraId="2EDAE174" w14:textId="77777777">
        <w:tc>
          <w:tcPr>
            <w:tcW w:w="2808" w:type="dxa"/>
            <w:vMerge/>
          </w:tcPr>
          <w:p w14:paraId="6F4E1045" w14:textId="77777777" w:rsidR="005A5832" w:rsidRPr="002B11FD" w:rsidRDefault="005A5832">
            <w:pPr>
              <w:rPr>
                <w:kern w:val="2"/>
                <w:sz w:val="22"/>
                <w:szCs w:val="22"/>
              </w:rPr>
            </w:pPr>
          </w:p>
        </w:tc>
        <w:tc>
          <w:tcPr>
            <w:tcW w:w="3240" w:type="dxa"/>
          </w:tcPr>
          <w:p w14:paraId="20D32B04" w14:textId="77777777" w:rsidR="005A5832" w:rsidRPr="002B11FD" w:rsidRDefault="00A10867">
            <w:pPr>
              <w:rPr>
                <w:kern w:val="2"/>
                <w:sz w:val="22"/>
                <w:szCs w:val="22"/>
              </w:rPr>
            </w:pPr>
            <w:r w:rsidRPr="002B11FD">
              <w:rPr>
                <w:kern w:val="2"/>
                <w:sz w:val="22"/>
                <w:szCs w:val="22"/>
              </w:rPr>
              <w:t>1.1.10. Atstovavimo pagrindas</w:t>
            </w:r>
          </w:p>
        </w:tc>
        <w:tc>
          <w:tcPr>
            <w:tcW w:w="3510" w:type="dxa"/>
          </w:tcPr>
          <w:p w14:paraId="60260D58" w14:textId="7308A37D" w:rsidR="005A5832" w:rsidRPr="002B11FD" w:rsidRDefault="005A5832">
            <w:pPr>
              <w:jc w:val="center"/>
              <w:rPr>
                <w:kern w:val="2"/>
                <w:sz w:val="22"/>
                <w:szCs w:val="22"/>
              </w:rPr>
            </w:pPr>
          </w:p>
        </w:tc>
      </w:tr>
      <w:tr w:rsidR="005A5832" w:rsidRPr="002B11FD" w14:paraId="4DE90A31" w14:textId="77777777">
        <w:tc>
          <w:tcPr>
            <w:tcW w:w="2808" w:type="dxa"/>
            <w:vMerge w:val="restart"/>
          </w:tcPr>
          <w:p w14:paraId="1E07FBFB" w14:textId="77777777" w:rsidR="005A5832" w:rsidRPr="002B11FD" w:rsidRDefault="005A5832">
            <w:pPr>
              <w:rPr>
                <w:b/>
                <w:bCs/>
                <w:kern w:val="2"/>
                <w:sz w:val="22"/>
                <w:szCs w:val="22"/>
              </w:rPr>
            </w:pPr>
          </w:p>
          <w:p w14:paraId="335A81AF" w14:textId="77777777" w:rsidR="005A5832" w:rsidRPr="002B11FD" w:rsidRDefault="005A5832">
            <w:pPr>
              <w:rPr>
                <w:b/>
                <w:bCs/>
                <w:kern w:val="2"/>
                <w:sz w:val="22"/>
                <w:szCs w:val="22"/>
              </w:rPr>
            </w:pPr>
          </w:p>
          <w:p w14:paraId="322DE493" w14:textId="77777777" w:rsidR="005A5832" w:rsidRPr="002B11FD" w:rsidRDefault="005A5832">
            <w:pPr>
              <w:rPr>
                <w:b/>
                <w:bCs/>
                <w:kern w:val="2"/>
                <w:sz w:val="22"/>
                <w:szCs w:val="22"/>
              </w:rPr>
            </w:pPr>
          </w:p>
          <w:p w14:paraId="25A6B89D" w14:textId="77777777" w:rsidR="005A5832" w:rsidRPr="002B11FD" w:rsidRDefault="00A10867">
            <w:pPr>
              <w:rPr>
                <w:b/>
                <w:bCs/>
                <w:kern w:val="2"/>
                <w:sz w:val="22"/>
                <w:szCs w:val="22"/>
              </w:rPr>
            </w:pPr>
            <w:r w:rsidRPr="002B11FD">
              <w:rPr>
                <w:b/>
                <w:bCs/>
                <w:kern w:val="2"/>
                <w:sz w:val="22"/>
                <w:szCs w:val="22"/>
              </w:rPr>
              <w:t>1.2. Tiekėjas</w:t>
            </w:r>
          </w:p>
          <w:p w14:paraId="4B2A3DA2" w14:textId="77777777" w:rsidR="005A5832" w:rsidRPr="002B11FD" w:rsidRDefault="005A5832" w:rsidP="00080DA9">
            <w:pPr>
              <w:rPr>
                <w:b/>
                <w:bCs/>
                <w:kern w:val="2"/>
                <w:sz w:val="22"/>
                <w:szCs w:val="22"/>
              </w:rPr>
            </w:pPr>
          </w:p>
        </w:tc>
        <w:tc>
          <w:tcPr>
            <w:tcW w:w="3240" w:type="dxa"/>
          </w:tcPr>
          <w:p w14:paraId="2E8B4EF0" w14:textId="77777777" w:rsidR="005A5832" w:rsidRPr="002B11FD" w:rsidRDefault="00A10867">
            <w:pPr>
              <w:rPr>
                <w:kern w:val="2"/>
                <w:sz w:val="22"/>
                <w:szCs w:val="22"/>
              </w:rPr>
            </w:pPr>
            <w:r w:rsidRPr="002B11FD">
              <w:rPr>
                <w:kern w:val="2"/>
                <w:sz w:val="22"/>
                <w:szCs w:val="22"/>
              </w:rPr>
              <w:t>1.2.1. Pavadinimas</w:t>
            </w:r>
          </w:p>
        </w:tc>
        <w:tc>
          <w:tcPr>
            <w:tcW w:w="3510" w:type="dxa"/>
          </w:tcPr>
          <w:p w14:paraId="316013EC" w14:textId="77777777" w:rsidR="005A5832" w:rsidRPr="002B11FD" w:rsidRDefault="005A5832">
            <w:pPr>
              <w:jc w:val="center"/>
              <w:rPr>
                <w:kern w:val="2"/>
                <w:sz w:val="22"/>
                <w:szCs w:val="22"/>
              </w:rPr>
            </w:pPr>
          </w:p>
        </w:tc>
      </w:tr>
      <w:tr w:rsidR="005A5832" w:rsidRPr="002B11FD" w14:paraId="5FEEA3BA" w14:textId="77777777">
        <w:tc>
          <w:tcPr>
            <w:tcW w:w="2808" w:type="dxa"/>
            <w:vMerge/>
          </w:tcPr>
          <w:p w14:paraId="0038E241" w14:textId="77777777" w:rsidR="005A5832" w:rsidRPr="002B11FD" w:rsidRDefault="005A5832">
            <w:pPr>
              <w:rPr>
                <w:b/>
                <w:bCs/>
                <w:kern w:val="2"/>
                <w:sz w:val="22"/>
                <w:szCs w:val="22"/>
              </w:rPr>
            </w:pPr>
          </w:p>
        </w:tc>
        <w:tc>
          <w:tcPr>
            <w:tcW w:w="3240" w:type="dxa"/>
          </w:tcPr>
          <w:p w14:paraId="214C9309" w14:textId="77777777" w:rsidR="005A5832" w:rsidRPr="002B11FD" w:rsidRDefault="00A10867">
            <w:pPr>
              <w:rPr>
                <w:kern w:val="2"/>
                <w:sz w:val="22"/>
                <w:szCs w:val="22"/>
              </w:rPr>
            </w:pPr>
            <w:r w:rsidRPr="002B11FD">
              <w:rPr>
                <w:kern w:val="2"/>
                <w:sz w:val="22"/>
                <w:szCs w:val="22"/>
              </w:rPr>
              <w:t>1.2.2. Juridinio asmens kodas</w:t>
            </w:r>
          </w:p>
        </w:tc>
        <w:tc>
          <w:tcPr>
            <w:tcW w:w="3510" w:type="dxa"/>
          </w:tcPr>
          <w:p w14:paraId="11B17553" w14:textId="77777777" w:rsidR="005A5832" w:rsidRPr="002B11FD" w:rsidRDefault="005A5832">
            <w:pPr>
              <w:jc w:val="center"/>
              <w:rPr>
                <w:kern w:val="2"/>
                <w:sz w:val="22"/>
                <w:szCs w:val="22"/>
              </w:rPr>
            </w:pPr>
          </w:p>
        </w:tc>
      </w:tr>
      <w:tr w:rsidR="005A5832" w:rsidRPr="002B11FD" w14:paraId="237B64B7" w14:textId="77777777">
        <w:tc>
          <w:tcPr>
            <w:tcW w:w="2808" w:type="dxa"/>
            <w:vMerge/>
          </w:tcPr>
          <w:p w14:paraId="610C07B6" w14:textId="77777777" w:rsidR="005A5832" w:rsidRPr="002B11FD" w:rsidRDefault="005A5832">
            <w:pPr>
              <w:rPr>
                <w:b/>
                <w:bCs/>
                <w:kern w:val="2"/>
                <w:sz w:val="22"/>
                <w:szCs w:val="22"/>
              </w:rPr>
            </w:pPr>
          </w:p>
        </w:tc>
        <w:tc>
          <w:tcPr>
            <w:tcW w:w="3240" w:type="dxa"/>
          </w:tcPr>
          <w:p w14:paraId="2590B599" w14:textId="77777777" w:rsidR="005A5832" w:rsidRPr="002B11FD" w:rsidRDefault="00A10867">
            <w:pPr>
              <w:rPr>
                <w:kern w:val="2"/>
                <w:sz w:val="22"/>
                <w:szCs w:val="22"/>
              </w:rPr>
            </w:pPr>
            <w:r w:rsidRPr="002B11FD">
              <w:rPr>
                <w:kern w:val="2"/>
                <w:sz w:val="22"/>
                <w:szCs w:val="22"/>
              </w:rPr>
              <w:t>1.2.3. Adresas</w:t>
            </w:r>
          </w:p>
        </w:tc>
        <w:tc>
          <w:tcPr>
            <w:tcW w:w="3510" w:type="dxa"/>
          </w:tcPr>
          <w:p w14:paraId="3B937850" w14:textId="77777777" w:rsidR="005A5832" w:rsidRPr="002B11FD" w:rsidRDefault="005A5832">
            <w:pPr>
              <w:jc w:val="center"/>
              <w:rPr>
                <w:kern w:val="2"/>
                <w:sz w:val="22"/>
                <w:szCs w:val="22"/>
              </w:rPr>
            </w:pPr>
          </w:p>
        </w:tc>
      </w:tr>
      <w:tr w:rsidR="005A5832" w:rsidRPr="002B11FD" w14:paraId="34A6601B" w14:textId="77777777">
        <w:tc>
          <w:tcPr>
            <w:tcW w:w="2808" w:type="dxa"/>
            <w:vMerge/>
          </w:tcPr>
          <w:p w14:paraId="4FD3772D" w14:textId="77777777" w:rsidR="005A5832" w:rsidRPr="002B11FD" w:rsidRDefault="005A5832">
            <w:pPr>
              <w:rPr>
                <w:b/>
                <w:bCs/>
                <w:kern w:val="2"/>
                <w:sz w:val="22"/>
                <w:szCs w:val="22"/>
              </w:rPr>
            </w:pPr>
          </w:p>
        </w:tc>
        <w:tc>
          <w:tcPr>
            <w:tcW w:w="3240" w:type="dxa"/>
          </w:tcPr>
          <w:p w14:paraId="7E8FEA1C" w14:textId="77777777" w:rsidR="005A5832" w:rsidRPr="002B11FD" w:rsidRDefault="00A10867">
            <w:pPr>
              <w:rPr>
                <w:kern w:val="2"/>
                <w:sz w:val="22"/>
                <w:szCs w:val="22"/>
              </w:rPr>
            </w:pPr>
            <w:r w:rsidRPr="002B11FD">
              <w:rPr>
                <w:kern w:val="2"/>
                <w:sz w:val="22"/>
                <w:szCs w:val="22"/>
              </w:rPr>
              <w:t>1.2.4. PVM mokėtojo kodas</w:t>
            </w:r>
          </w:p>
        </w:tc>
        <w:tc>
          <w:tcPr>
            <w:tcW w:w="3510" w:type="dxa"/>
          </w:tcPr>
          <w:p w14:paraId="72154288" w14:textId="77777777" w:rsidR="005A5832" w:rsidRPr="002B11FD" w:rsidRDefault="005A5832">
            <w:pPr>
              <w:jc w:val="center"/>
              <w:rPr>
                <w:kern w:val="2"/>
                <w:sz w:val="22"/>
                <w:szCs w:val="22"/>
              </w:rPr>
            </w:pPr>
          </w:p>
        </w:tc>
      </w:tr>
      <w:tr w:rsidR="005A5832" w:rsidRPr="002B11FD" w14:paraId="7D856723" w14:textId="77777777">
        <w:tc>
          <w:tcPr>
            <w:tcW w:w="2808" w:type="dxa"/>
            <w:vMerge/>
          </w:tcPr>
          <w:p w14:paraId="6DC1B9A8" w14:textId="77777777" w:rsidR="005A5832" w:rsidRPr="002B11FD" w:rsidRDefault="005A5832">
            <w:pPr>
              <w:rPr>
                <w:b/>
                <w:bCs/>
                <w:kern w:val="2"/>
                <w:sz w:val="22"/>
                <w:szCs w:val="22"/>
              </w:rPr>
            </w:pPr>
          </w:p>
        </w:tc>
        <w:tc>
          <w:tcPr>
            <w:tcW w:w="3240" w:type="dxa"/>
          </w:tcPr>
          <w:p w14:paraId="3BFC57AB" w14:textId="77777777" w:rsidR="005A5832" w:rsidRPr="002B11FD" w:rsidRDefault="00A10867">
            <w:pPr>
              <w:rPr>
                <w:kern w:val="2"/>
                <w:sz w:val="22"/>
                <w:szCs w:val="22"/>
              </w:rPr>
            </w:pPr>
            <w:r w:rsidRPr="002B11FD">
              <w:rPr>
                <w:kern w:val="2"/>
                <w:sz w:val="22"/>
                <w:szCs w:val="22"/>
              </w:rPr>
              <w:t>1.2.5. Atsiskaitomoji sąskaita</w:t>
            </w:r>
          </w:p>
        </w:tc>
        <w:tc>
          <w:tcPr>
            <w:tcW w:w="3510" w:type="dxa"/>
          </w:tcPr>
          <w:p w14:paraId="5ABC1BDA" w14:textId="77777777" w:rsidR="005A5832" w:rsidRPr="002B11FD" w:rsidRDefault="005A5832">
            <w:pPr>
              <w:jc w:val="center"/>
              <w:rPr>
                <w:kern w:val="2"/>
                <w:sz w:val="22"/>
                <w:szCs w:val="22"/>
              </w:rPr>
            </w:pPr>
          </w:p>
        </w:tc>
      </w:tr>
      <w:tr w:rsidR="005A5832" w:rsidRPr="002B11FD" w14:paraId="251A9107" w14:textId="77777777">
        <w:tc>
          <w:tcPr>
            <w:tcW w:w="2808" w:type="dxa"/>
            <w:vMerge/>
          </w:tcPr>
          <w:p w14:paraId="01D2ADF8" w14:textId="77777777" w:rsidR="005A5832" w:rsidRPr="002B11FD" w:rsidRDefault="005A5832">
            <w:pPr>
              <w:rPr>
                <w:b/>
                <w:bCs/>
                <w:kern w:val="2"/>
                <w:sz w:val="22"/>
                <w:szCs w:val="22"/>
              </w:rPr>
            </w:pPr>
          </w:p>
        </w:tc>
        <w:tc>
          <w:tcPr>
            <w:tcW w:w="3240" w:type="dxa"/>
          </w:tcPr>
          <w:p w14:paraId="0A68A723" w14:textId="77777777" w:rsidR="005A5832" w:rsidRPr="002B11FD" w:rsidRDefault="00A10867">
            <w:pPr>
              <w:rPr>
                <w:kern w:val="2"/>
                <w:sz w:val="22"/>
                <w:szCs w:val="22"/>
              </w:rPr>
            </w:pPr>
            <w:r w:rsidRPr="002B11FD">
              <w:rPr>
                <w:kern w:val="2"/>
                <w:sz w:val="22"/>
                <w:szCs w:val="22"/>
              </w:rPr>
              <w:t>1.2.6. Bankas, banko kodas</w:t>
            </w:r>
          </w:p>
        </w:tc>
        <w:tc>
          <w:tcPr>
            <w:tcW w:w="3510" w:type="dxa"/>
          </w:tcPr>
          <w:p w14:paraId="6BE0AB5A" w14:textId="77777777" w:rsidR="005A5832" w:rsidRPr="002B11FD" w:rsidRDefault="005A5832">
            <w:pPr>
              <w:jc w:val="center"/>
              <w:rPr>
                <w:kern w:val="2"/>
                <w:sz w:val="22"/>
                <w:szCs w:val="22"/>
              </w:rPr>
            </w:pPr>
          </w:p>
        </w:tc>
      </w:tr>
      <w:tr w:rsidR="005A5832" w:rsidRPr="002B11FD" w14:paraId="12F50A61" w14:textId="77777777">
        <w:tc>
          <w:tcPr>
            <w:tcW w:w="2808" w:type="dxa"/>
            <w:vMerge/>
          </w:tcPr>
          <w:p w14:paraId="073A6F1F" w14:textId="77777777" w:rsidR="005A5832" w:rsidRPr="002B11FD" w:rsidRDefault="005A5832">
            <w:pPr>
              <w:rPr>
                <w:b/>
                <w:bCs/>
                <w:kern w:val="2"/>
                <w:sz w:val="22"/>
                <w:szCs w:val="22"/>
              </w:rPr>
            </w:pPr>
          </w:p>
        </w:tc>
        <w:tc>
          <w:tcPr>
            <w:tcW w:w="3240" w:type="dxa"/>
          </w:tcPr>
          <w:p w14:paraId="67C5A6DD" w14:textId="77777777" w:rsidR="005A5832" w:rsidRPr="002B11FD" w:rsidRDefault="00A10867">
            <w:pPr>
              <w:rPr>
                <w:kern w:val="2"/>
                <w:sz w:val="22"/>
                <w:szCs w:val="22"/>
              </w:rPr>
            </w:pPr>
            <w:r w:rsidRPr="002B11FD">
              <w:rPr>
                <w:kern w:val="2"/>
                <w:sz w:val="22"/>
                <w:szCs w:val="22"/>
              </w:rPr>
              <w:t>1.2.7. Telefonas</w:t>
            </w:r>
          </w:p>
        </w:tc>
        <w:tc>
          <w:tcPr>
            <w:tcW w:w="3510" w:type="dxa"/>
          </w:tcPr>
          <w:p w14:paraId="249F6BBD" w14:textId="77777777" w:rsidR="005A5832" w:rsidRPr="002B11FD" w:rsidRDefault="005A5832">
            <w:pPr>
              <w:jc w:val="center"/>
              <w:rPr>
                <w:kern w:val="2"/>
                <w:sz w:val="22"/>
                <w:szCs w:val="22"/>
              </w:rPr>
            </w:pPr>
          </w:p>
        </w:tc>
      </w:tr>
      <w:tr w:rsidR="005A5832" w:rsidRPr="002B11FD" w14:paraId="7E9693A9" w14:textId="77777777">
        <w:tc>
          <w:tcPr>
            <w:tcW w:w="2808" w:type="dxa"/>
            <w:vMerge/>
          </w:tcPr>
          <w:p w14:paraId="5D9BE11C" w14:textId="77777777" w:rsidR="005A5832" w:rsidRPr="002B11FD" w:rsidRDefault="005A5832">
            <w:pPr>
              <w:rPr>
                <w:b/>
                <w:bCs/>
                <w:kern w:val="2"/>
                <w:sz w:val="22"/>
                <w:szCs w:val="22"/>
              </w:rPr>
            </w:pPr>
          </w:p>
        </w:tc>
        <w:tc>
          <w:tcPr>
            <w:tcW w:w="3240" w:type="dxa"/>
          </w:tcPr>
          <w:p w14:paraId="4017E004" w14:textId="77777777" w:rsidR="005A5832" w:rsidRPr="002B11FD" w:rsidRDefault="00A10867">
            <w:pPr>
              <w:rPr>
                <w:kern w:val="2"/>
                <w:sz w:val="22"/>
                <w:szCs w:val="22"/>
              </w:rPr>
            </w:pPr>
            <w:r w:rsidRPr="002B11FD">
              <w:rPr>
                <w:kern w:val="2"/>
                <w:sz w:val="22"/>
                <w:szCs w:val="22"/>
              </w:rPr>
              <w:t>1.2.8. El. paštas</w:t>
            </w:r>
          </w:p>
        </w:tc>
        <w:tc>
          <w:tcPr>
            <w:tcW w:w="3510" w:type="dxa"/>
          </w:tcPr>
          <w:p w14:paraId="6EF9C20E" w14:textId="77777777" w:rsidR="005A5832" w:rsidRPr="002B11FD" w:rsidRDefault="005A5832">
            <w:pPr>
              <w:jc w:val="center"/>
              <w:rPr>
                <w:kern w:val="2"/>
                <w:sz w:val="22"/>
                <w:szCs w:val="22"/>
              </w:rPr>
            </w:pPr>
          </w:p>
        </w:tc>
      </w:tr>
      <w:tr w:rsidR="005A5832" w:rsidRPr="002B11FD" w14:paraId="1C32D2B9" w14:textId="77777777">
        <w:tc>
          <w:tcPr>
            <w:tcW w:w="2808" w:type="dxa"/>
            <w:vMerge/>
          </w:tcPr>
          <w:p w14:paraId="71ABAEE8" w14:textId="77777777" w:rsidR="005A5832" w:rsidRPr="002B11FD" w:rsidRDefault="005A5832">
            <w:pPr>
              <w:rPr>
                <w:b/>
                <w:bCs/>
                <w:kern w:val="2"/>
                <w:sz w:val="22"/>
                <w:szCs w:val="22"/>
              </w:rPr>
            </w:pPr>
          </w:p>
        </w:tc>
        <w:tc>
          <w:tcPr>
            <w:tcW w:w="3240" w:type="dxa"/>
          </w:tcPr>
          <w:p w14:paraId="6261E580" w14:textId="77777777" w:rsidR="005A5832" w:rsidRPr="002B11FD" w:rsidRDefault="00A10867">
            <w:pPr>
              <w:rPr>
                <w:kern w:val="2"/>
                <w:sz w:val="22"/>
                <w:szCs w:val="22"/>
              </w:rPr>
            </w:pPr>
            <w:r w:rsidRPr="002B11FD">
              <w:rPr>
                <w:kern w:val="2"/>
                <w:sz w:val="22"/>
                <w:szCs w:val="22"/>
              </w:rPr>
              <w:t>1.2.9. Šalies atstovas</w:t>
            </w:r>
          </w:p>
        </w:tc>
        <w:tc>
          <w:tcPr>
            <w:tcW w:w="3510" w:type="dxa"/>
          </w:tcPr>
          <w:p w14:paraId="60AE5D01" w14:textId="77777777" w:rsidR="005A5832" w:rsidRPr="002B11FD" w:rsidRDefault="005A5832">
            <w:pPr>
              <w:jc w:val="center"/>
              <w:rPr>
                <w:kern w:val="2"/>
                <w:sz w:val="22"/>
                <w:szCs w:val="22"/>
              </w:rPr>
            </w:pPr>
          </w:p>
        </w:tc>
      </w:tr>
      <w:tr w:rsidR="005A5832" w:rsidRPr="002B11FD" w14:paraId="7F095603" w14:textId="77777777">
        <w:tc>
          <w:tcPr>
            <w:tcW w:w="2808" w:type="dxa"/>
            <w:vMerge/>
          </w:tcPr>
          <w:p w14:paraId="64CAB123" w14:textId="77777777" w:rsidR="005A5832" w:rsidRPr="002B11FD" w:rsidRDefault="005A5832">
            <w:pPr>
              <w:rPr>
                <w:b/>
                <w:bCs/>
                <w:kern w:val="2"/>
                <w:sz w:val="22"/>
                <w:szCs w:val="22"/>
              </w:rPr>
            </w:pPr>
          </w:p>
        </w:tc>
        <w:tc>
          <w:tcPr>
            <w:tcW w:w="3240" w:type="dxa"/>
          </w:tcPr>
          <w:p w14:paraId="4EFA72D1" w14:textId="77777777" w:rsidR="005A5832" w:rsidRPr="002B11FD" w:rsidRDefault="00A10867">
            <w:pPr>
              <w:rPr>
                <w:kern w:val="2"/>
                <w:sz w:val="22"/>
                <w:szCs w:val="22"/>
              </w:rPr>
            </w:pPr>
            <w:r w:rsidRPr="002B11FD">
              <w:rPr>
                <w:kern w:val="2"/>
                <w:sz w:val="22"/>
                <w:szCs w:val="22"/>
              </w:rPr>
              <w:t>1.2.10. Atstovavimo pagrindas</w:t>
            </w:r>
          </w:p>
        </w:tc>
        <w:tc>
          <w:tcPr>
            <w:tcW w:w="3510" w:type="dxa"/>
          </w:tcPr>
          <w:p w14:paraId="7913935D" w14:textId="77777777" w:rsidR="005A5832" w:rsidRPr="002B11FD" w:rsidRDefault="005A5832">
            <w:pPr>
              <w:jc w:val="center"/>
              <w:rPr>
                <w:kern w:val="2"/>
                <w:sz w:val="22"/>
                <w:szCs w:val="22"/>
              </w:rPr>
            </w:pPr>
          </w:p>
        </w:tc>
      </w:tr>
    </w:tbl>
    <w:p w14:paraId="24359B6A" w14:textId="77777777" w:rsidR="005A5832" w:rsidRPr="002B11FD" w:rsidRDefault="005A583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79"/>
        <w:gridCol w:w="4584"/>
      </w:tblGrid>
      <w:tr w:rsidR="005A5832" w:rsidRPr="002B11FD" w14:paraId="5D88378E" w14:textId="77777777">
        <w:trPr>
          <w:trHeight w:val="300"/>
        </w:trPr>
        <w:tc>
          <w:tcPr>
            <w:tcW w:w="9535" w:type="dxa"/>
            <w:gridSpan w:val="3"/>
          </w:tcPr>
          <w:p w14:paraId="379801C2" w14:textId="77777777" w:rsidR="005A5832" w:rsidRPr="002B11FD" w:rsidRDefault="00A10867">
            <w:pPr>
              <w:jc w:val="center"/>
              <w:rPr>
                <w:b/>
                <w:bCs/>
                <w:kern w:val="2"/>
                <w:sz w:val="22"/>
                <w:szCs w:val="22"/>
              </w:rPr>
            </w:pPr>
            <w:r w:rsidRPr="002B11FD">
              <w:rPr>
                <w:b/>
                <w:bCs/>
                <w:kern w:val="2"/>
                <w:sz w:val="22"/>
                <w:szCs w:val="22"/>
              </w:rPr>
              <w:t>2. ATSAKINGI ASMENYS</w:t>
            </w:r>
          </w:p>
        </w:tc>
      </w:tr>
      <w:tr w:rsidR="005A5832" w:rsidRPr="002B11FD" w14:paraId="4F3AB220" w14:textId="77777777" w:rsidTr="00D632E2">
        <w:trPr>
          <w:trHeight w:val="300"/>
        </w:trPr>
        <w:tc>
          <w:tcPr>
            <w:tcW w:w="2973" w:type="dxa"/>
          </w:tcPr>
          <w:p w14:paraId="4DC838BF" w14:textId="77777777" w:rsidR="005A5832" w:rsidRPr="002B11FD" w:rsidRDefault="00A10867">
            <w:pPr>
              <w:rPr>
                <w:b/>
                <w:bCs/>
                <w:kern w:val="2"/>
                <w:sz w:val="22"/>
                <w:szCs w:val="22"/>
              </w:rPr>
            </w:pPr>
            <w:r w:rsidRPr="002B11FD">
              <w:rPr>
                <w:b/>
                <w:bCs/>
                <w:kern w:val="2"/>
                <w:sz w:val="22"/>
                <w:szCs w:val="22"/>
              </w:rPr>
              <w:t>2.1. Pirkėjo kontaktiniai asmenys, atsakingi už Sutarties vykdymą, Prekių priėmimą, Sąskaitų per informacinę sistemą „E. sąskaita“ priėmimą</w:t>
            </w:r>
          </w:p>
        </w:tc>
        <w:tc>
          <w:tcPr>
            <w:tcW w:w="6562" w:type="dxa"/>
            <w:gridSpan w:val="2"/>
          </w:tcPr>
          <w:p w14:paraId="58FD1F0F" w14:textId="77777777" w:rsidR="001E0B32" w:rsidRPr="00A26A7B" w:rsidRDefault="001E0B32" w:rsidP="001E0B32">
            <w:pPr>
              <w:rPr>
                <w:sz w:val="22"/>
                <w:szCs w:val="22"/>
              </w:rPr>
            </w:pPr>
            <w:r w:rsidRPr="00A26A7B">
              <w:rPr>
                <w:b/>
                <w:sz w:val="22"/>
                <w:szCs w:val="22"/>
              </w:rPr>
              <w:t>Už sutarties vykdymą atsakingas asmuo</w:t>
            </w:r>
            <w:r w:rsidRPr="00A26A7B">
              <w:rPr>
                <w:sz w:val="22"/>
                <w:szCs w:val="22"/>
              </w:rPr>
              <w:t xml:space="preserve">: </w:t>
            </w:r>
            <w:r w:rsidRPr="00A26A7B">
              <w:rPr>
                <w:i/>
                <w:color w:val="000000" w:themeColor="text1"/>
                <w:kern w:val="2"/>
                <w:sz w:val="22"/>
                <w:szCs w:val="22"/>
                <w:highlight w:val="lightGray"/>
              </w:rPr>
              <w:t>nurodyti padalinį / skyrių, pareigas, vardą, pavardę, tel., el. paštą)</w:t>
            </w:r>
          </w:p>
          <w:p w14:paraId="019D741F" w14:textId="77777777" w:rsidR="001E0B32" w:rsidRPr="00A26A7B" w:rsidRDefault="001E0B32" w:rsidP="001E0B32">
            <w:pPr>
              <w:pStyle w:val="CommentText"/>
              <w:spacing w:line="276" w:lineRule="auto"/>
              <w:rPr>
                <w:b/>
                <w:color w:val="000000"/>
                <w:sz w:val="22"/>
                <w:szCs w:val="22"/>
              </w:rPr>
            </w:pPr>
            <w:r w:rsidRPr="00A26A7B">
              <w:rPr>
                <w:b/>
                <w:color w:val="000000"/>
                <w:sz w:val="22"/>
                <w:szCs w:val="22"/>
              </w:rPr>
              <w:t>Asmuo, atsakingas už Sutarties bei jos pakeitimų paskelbimą Viešųjų pirkimų įstatymo nustatyta tvarka:</w:t>
            </w:r>
          </w:p>
          <w:p w14:paraId="107C6B6F" w14:textId="77777777" w:rsidR="001E0B32" w:rsidRDefault="001E0B32" w:rsidP="001E0B32">
            <w:pPr>
              <w:pStyle w:val="CommentText"/>
              <w:spacing w:line="276" w:lineRule="auto"/>
              <w:rPr>
                <w:color w:val="000000"/>
                <w:sz w:val="22"/>
                <w:szCs w:val="22"/>
              </w:rPr>
            </w:pPr>
          </w:p>
          <w:p w14:paraId="10322E36" w14:textId="77777777" w:rsidR="001E0B32" w:rsidRDefault="001E0B32" w:rsidP="001E0B32">
            <w:pPr>
              <w:pStyle w:val="CommentText"/>
              <w:spacing w:line="276" w:lineRule="auto"/>
              <w:rPr>
                <w:color w:val="000000"/>
                <w:sz w:val="22"/>
                <w:szCs w:val="22"/>
              </w:rPr>
            </w:pPr>
          </w:p>
          <w:p w14:paraId="70238506" w14:textId="77777777" w:rsidR="001E0B32" w:rsidRPr="00BD75F0" w:rsidRDefault="001E0B32" w:rsidP="001E0B32">
            <w:pPr>
              <w:pStyle w:val="CommentText"/>
              <w:spacing w:line="276" w:lineRule="auto"/>
              <w:rPr>
                <w:b/>
                <w:color w:val="000000"/>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p>
          <w:p w14:paraId="1535E263" w14:textId="57E07534" w:rsidR="005A5832" w:rsidRPr="002B11FD" w:rsidRDefault="00A10867">
            <w:pPr>
              <w:rPr>
                <w:color w:val="4472C4"/>
                <w:kern w:val="2"/>
                <w:sz w:val="22"/>
                <w:szCs w:val="22"/>
              </w:rPr>
            </w:pPr>
            <w:r w:rsidRPr="002B11FD">
              <w:rPr>
                <w:color w:val="4472C4"/>
                <w:kern w:val="2"/>
                <w:sz w:val="22"/>
                <w:szCs w:val="22"/>
              </w:rPr>
              <w:t>/ skyrių, pareigas, vardą, pavardę, tel., el. paštą)</w:t>
            </w:r>
          </w:p>
        </w:tc>
      </w:tr>
      <w:tr w:rsidR="005A5832" w:rsidRPr="002B11FD" w14:paraId="3A931C8D" w14:textId="77777777" w:rsidTr="00D632E2">
        <w:trPr>
          <w:trHeight w:val="300"/>
        </w:trPr>
        <w:tc>
          <w:tcPr>
            <w:tcW w:w="2973" w:type="dxa"/>
          </w:tcPr>
          <w:p w14:paraId="19D05E61" w14:textId="77777777" w:rsidR="005A5832" w:rsidRPr="002B11FD" w:rsidRDefault="00A10867">
            <w:pPr>
              <w:rPr>
                <w:b/>
                <w:bCs/>
                <w:kern w:val="2"/>
                <w:sz w:val="22"/>
                <w:szCs w:val="22"/>
              </w:rPr>
            </w:pPr>
            <w:r w:rsidRPr="002B11FD">
              <w:rPr>
                <w:b/>
                <w:bCs/>
                <w:kern w:val="2"/>
                <w:sz w:val="22"/>
                <w:szCs w:val="22"/>
              </w:rPr>
              <w:t>2.2. Tiekėjo kontaktiniai asmenys, atsakingi už Sutarties vykdymą</w:t>
            </w:r>
          </w:p>
        </w:tc>
        <w:tc>
          <w:tcPr>
            <w:tcW w:w="6562" w:type="dxa"/>
            <w:gridSpan w:val="2"/>
          </w:tcPr>
          <w:p w14:paraId="53EF01E2" w14:textId="77777777" w:rsidR="008B5CFB" w:rsidRDefault="00A10867" w:rsidP="008B5CFB">
            <w:pPr>
              <w:jc w:val="both"/>
              <w:rPr>
                <w:i/>
                <w:color w:val="000000" w:themeColor="text1"/>
                <w:kern w:val="2"/>
                <w:sz w:val="22"/>
                <w:szCs w:val="22"/>
                <w:highlight w:val="lightGray"/>
              </w:rPr>
            </w:pPr>
            <w:r w:rsidRPr="002B11FD">
              <w:rPr>
                <w:color w:val="4472C4"/>
                <w:kern w:val="2"/>
                <w:sz w:val="22"/>
                <w:szCs w:val="22"/>
              </w:rPr>
              <w:t>(</w:t>
            </w:r>
            <w:r w:rsidR="008B5CFB" w:rsidRPr="00086B5F">
              <w:rPr>
                <w:i/>
                <w:color w:val="000000" w:themeColor="text1"/>
                <w:kern w:val="2"/>
                <w:sz w:val="22"/>
                <w:szCs w:val="22"/>
                <w:highlight w:val="lightGray"/>
              </w:rPr>
              <w:t>nurodyti padalinį / skyrių, pareigas, vardą, pavardę, tel., el. paštą)</w:t>
            </w:r>
          </w:p>
          <w:p w14:paraId="13280D00" w14:textId="77777777" w:rsidR="008B5CFB" w:rsidRDefault="008B5CFB" w:rsidP="008B5CFB">
            <w:pPr>
              <w:jc w:val="both"/>
              <w:rPr>
                <w:i/>
                <w:color w:val="4472C4"/>
                <w:kern w:val="2"/>
                <w:sz w:val="22"/>
                <w:szCs w:val="22"/>
              </w:rPr>
            </w:pPr>
          </w:p>
          <w:p w14:paraId="028780EF" w14:textId="77777777" w:rsidR="008B5CFB" w:rsidRPr="009C4F36" w:rsidRDefault="008B5CFB" w:rsidP="008B5CFB">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236A12B0" w14:textId="77777777" w:rsidR="008B5CFB" w:rsidRDefault="008B5CFB" w:rsidP="008B5CFB">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w:t>
            </w:r>
            <w:r w:rsidRPr="009C4F36">
              <w:rPr>
                <w:color w:val="000000" w:themeColor="text1"/>
                <w:kern w:val="2"/>
                <w:sz w:val="22"/>
                <w:szCs w:val="22"/>
              </w:rPr>
              <w:lastRenderedPageBreak/>
              <w:t xml:space="preserve">nurodant Pirkėjui pristatytas </w:t>
            </w:r>
            <w:r w:rsidRPr="009C4F36">
              <w:rPr>
                <w:b/>
                <w:color w:val="000000" w:themeColor="text1"/>
                <w:kern w:val="2"/>
                <w:sz w:val="22"/>
                <w:szCs w:val="22"/>
              </w:rPr>
              <w:t>prekes užsakiusio (kontaktinio) asmens, iš Pirkėjo pusės, elektroninio pašto adresą.</w:t>
            </w:r>
          </w:p>
          <w:p w14:paraId="375BB6D1" w14:textId="77777777" w:rsidR="008B5CFB" w:rsidRDefault="008B5CFB" w:rsidP="008B5CFB">
            <w:pPr>
              <w:jc w:val="both"/>
              <w:rPr>
                <w:color w:val="4472C4"/>
                <w:kern w:val="2"/>
                <w:sz w:val="22"/>
                <w:szCs w:val="22"/>
              </w:rPr>
            </w:pPr>
          </w:p>
          <w:p w14:paraId="69C1602A" w14:textId="54814857" w:rsidR="005A5832" w:rsidRPr="002B11FD" w:rsidRDefault="008B5CFB" w:rsidP="008B5CFB">
            <w:pPr>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p>
        </w:tc>
      </w:tr>
      <w:tr w:rsidR="005A5832" w:rsidRPr="002B11FD" w14:paraId="7CC57A47" w14:textId="77777777">
        <w:trPr>
          <w:trHeight w:val="300"/>
        </w:trPr>
        <w:tc>
          <w:tcPr>
            <w:tcW w:w="9535" w:type="dxa"/>
            <w:gridSpan w:val="3"/>
          </w:tcPr>
          <w:p w14:paraId="38BB1947" w14:textId="77777777" w:rsidR="005A5832" w:rsidRPr="002B11FD" w:rsidRDefault="00A10867">
            <w:pPr>
              <w:jc w:val="center"/>
              <w:rPr>
                <w:b/>
                <w:bCs/>
                <w:kern w:val="2"/>
                <w:sz w:val="22"/>
                <w:szCs w:val="22"/>
              </w:rPr>
            </w:pPr>
            <w:r w:rsidRPr="002B11FD">
              <w:rPr>
                <w:b/>
                <w:bCs/>
                <w:kern w:val="2"/>
                <w:sz w:val="22"/>
                <w:szCs w:val="22"/>
              </w:rPr>
              <w:lastRenderedPageBreak/>
              <w:t>3. SUTARTIES DALYKAS</w:t>
            </w:r>
          </w:p>
        </w:tc>
      </w:tr>
      <w:tr w:rsidR="005A5832" w:rsidRPr="002B11FD" w14:paraId="54F531EC" w14:textId="77777777" w:rsidTr="00D632E2">
        <w:trPr>
          <w:trHeight w:val="300"/>
        </w:trPr>
        <w:tc>
          <w:tcPr>
            <w:tcW w:w="2973" w:type="dxa"/>
          </w:tcPr>
          <w:p w14:paraId="3EF0EC8E" w14:textId="77777777" w:rsidR="005A5832" w:rsidRPr="002B11FD" w:rsidRDefault="00A10867">
            <w:pPr>
              <w:rPr>
                <w:b/>
                <w:bCs/>
                <w:kern w:val="2"/>
                <w:sz w:val="22"/>
                <w:szCs w:val="22"/>
              </w:rPr>
            </w:pPr>
            <w:r w:rsidRPr="002B11FD">
              <w:rPr>
                <w:b/>
                <w:bCs/>
                <w:kern w:val="2"/>
                <w:sz w:val="22"/>
                <w:szCs w:val="22"/>
              </w:rPr>
              <w:t xml:space="preserve">3.1. Sutarties dalykas </w:t>
            </w:r>
          </w:p>
        </w:tc>
        <w:tc>
          <w:tcPr>
            <w:tcW w:w="6562" w:type="dxa"/>
            <w:gridSpan w:val="2"/>
          </w:tcPr>
          <w:p w14:paraId="3BAFD9AE" w14:textId="2A77F202" w:rsidR="005A5832" w:rsidRPr="006B1C54" w:rsidRDefault="00A10867" w:rsidP="00000EDB">
            <w:pPr>
              <w:jc w:val="both"/>
              <w:rPr>
                <w:color w:val="000000"/>
                <w:kern w:val="2"/>
                <w:sz w:val="22"/>
                <w:szCs w:val="22"/>
              </w:rPr>
            </w:pPr>
            <w:r w:rsidRPr="006B1C54">
              <w:rPr>
                <w:kern w:val="2"/>
                <w:sz w:val="22"/>
                <w:szCs w:val="22"/>
              </w:rPr>
              <w:t xml:space="preserve">Tiekėjas įsipareigoja Sutartyje numatytomis sąlygomis </w:t>
            </w:r>
            <w:r w:rsidR="00000EDB" w:rsidRPr="006B1C54">
              <w:rPr>
                <w:kern w:val="2"/>
                <w:sz w:val="22"/>
                <w:szCs w:val="22"/>
              </w:rPr>
              <w:t>pristatyti</w:t>
            </w:r>
            <w:r w:rsidR="00A6761F" w:rsidRPr="006B1C54">
              <w:rPr>
                <w:kern w:val="2"/>
                <w:sz w:val="22"/>
                <w:szCs w:val="22"/>
              </w:rPr>
              <w:t xml:space="preserve"> ir sumontuoti</w:t>
            </w:r>
            <w:r w:rsidRPr="006B1C54">
              <w:rPr>
                <w:kern w:val="2"/>
                <w:sz w:val="22"/>
                <w:szCs w:val="22"/>
              </w:rPr>
              <w:t xml:space="preserve"> Pirkėjui </w:t>
            </w:r>
            <w:r w:rsidR="00E726F0" w:rsidRPr="006B1C54">
              <w:rPr>
                <w:b/>
                <w:bCs/>
                <w:kern w:val="2"/>
                <w:sz w:val="22"/>
                <w:szCs w:val="22"/>
              </w:rPr>
              <w:t>baldus</w:t>
            </w:r>
            <w:r w:rsidR="003B21DB" w:rsidRPr="006B1C54">
              <w:rPr>
                <w:b/>
                <w:bCs/>
                <w:kern w:val="2"/>
                <w:sz w:val="22"/>
                <w:szCs w:val="22"/>
              </w:rPr>
              <w:t xml:space="preserve"> </w:t>
            </w:r>
            <w:r w:rsidR="003B21DB" w:rsidRPr="006B1C54">
              <w:rPr>
                <w:kern w:val="2"/>
                <w:sz w:val="22"/>
                <w:szCs w:val="22"/>
              </w:rPr>
              <w:t xml:space="preserve"> </w:t>
            </w:r>
            <w:r w:rsidRPr="006B1C54">
              <w:rPr>
                <w:color w:val="000000"/>
                <w:kern w:val="2"/>
                <w:sz w:val="22"/>
                <w:szCs w:val="22"/>
              </w:rPr>
              <w:t>(toliau – Prekės)</w:t>
            </w:r>
            <w:r w:rsidR="006B117A" w:rsidRPr="006B1C54">
              <w:rPr>
                <w:color w:val="000000"/>
                <w:kern w:val="2"/>
                <w:sz w:val="22"/>
                <w:szCs w:val="22"/>
              </w:rPr>
              <w:t>.</w:t>
            </w:r>
          </w:p>
          <w:p w14:paraId="643EB6BC" w14:textId="77777777" w:rsidR="005A5832" w:rsidRPr="002B11FD" w:rsidRDefault="00A10867" w:rsidP="00000EDB">
            <w:pPr>
              <w:jc w:val="both"/>
              <w:rPr>
                <w:color w:val="000000"/>
                <w:kern w:val="2"/>
                <w:sz w:val="22"/>
                <w:szCs w:val="22"/>
                <w:highlight w:val="yellow"/>
              </w:rPr>
            </w:pPr>
            <w:r w:rsidRPr="006B1C54">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5A5832" w:rsidRPr="002B11FD" w14:paraId="4EE4ED98" w14:textId="77777777" w:rsidTr="00D632E2">
        <w:trPr>
          <w:trHeight w:val="300"/>
        </w:trPr>
        <w:tc>
          <w:tcPr>
            <w:tcW w:w="2973" w:type="dxa"/>
          </w:tcPr>
          <w:p w14:paraId="5D890C97" w14:textId="77777777" w:rsidR="005A5832" w:rsidRPr="002B11FD" w:rsidRDefault="00A10867">
            <w:pPr>
              <w:rPr>
                <w:b/>
                <w:bCs/>
                <w:kern w:val="2"/>
                <w:sz w:val="22"/>
                <w:szCs w:val="22"/>
              </w:rPr>
            </w:pPr>
            <w:r w:rsidRPr="002B11FD">
              <w:rPr>
                <w:b/>
                <w:bCs/>
                <w:kern w:val="2"/>
                <w:sz w:val="22"/>
                <w:szCs w:val="22"/>
              </w:rPr>
              <w:t>3.2. Pirkimo numeris</w:t>
            </w:r>
          </w:p>
        </w:tc>
        <w:tc>
          <w:tcPr>
            <w:tcW w:w="6562" w:type="dxa"/>
            <w:gridSpan w:val="2"/>
          </w:tcPr>
          <w:p w14:paraId="6DB4DF3C" w14:textId="00F7008A" w:rsidR="005A5832" w:rsidRPr="002B11FD" w:rsidRDefault="00000EDB">
            <w:pPr>
              <w:rPr>
                <w:kern w:val="2"/>
                <w:sz w:val="22"/>
                <w:szCs w:val="22"/>
              </w:rPr>
            </w:pPr>
            <w:r>
              <w:rPr>
                <w:kern w:val="2"/>
                <w:sz w:val="22"/>
                <w:szCs w:val="22"/>
              </w:rPr>
              <w:t xml:space="preserve">Nr. </w:t>
            </w:r>
          </w:p>
        </w:tc>
      </w:tr>
      <w:tr w:rsidR="005A5832" w:rsidRPr="002B11FD" w14:paraId="47F6E12B" w14:textId="77777777" w:rsidTr="00D632E2">
        <w:trPr>
          <w:trHeight w:val="300"/>
        </w:trPr>
        <w:tc>
          <w:tcPr>
            <w:tcW w:w="2973" w:type="dxa"/>
          </w:tcPr>
          <w:p w14:paraId="3F7BB02B" w14:textId="77777777" w:rsidR="005A5832" w:rsidRPr="002B11FD" w:rsidRDefault="00A10867">
            <w:pPr>
              <w:rPr>
                <w:b/>
                <w:bCs/>
                <w:kern w:val="2"/>
                <w:sz w:val="22"/>
                <w:szCs w:val="22"/>
              </w:rPr>
            </w:pPr>
            <w:r w:rsidRPr="002B11FD">
              <w:rPr>
                <w:b/>
                <w:bCs/>
                <w:kern w:val="2"/>
                <w:sz w:val="22"/>
                <w:szCs w:val="22"/>
              </w:rPr>
              <w:t>3.3. Informacija apie Europos Sąjungos lėšomis finansuojamą projektą arba kitą projektą</w:t>
            </w:r>
          </w:p>
        </w:tc>
        <w:tc>
          <w:tcPr>
            <w:tcW w:w="6562" w:type="dxa"/>
            <w:gridSpan w:val="2"/>
          </w:tcPr>
          <w:p w14:paraId="07223432" w14:textId="77777777" w:rsidR="005A5832" w:rsidRPr="002B11FD" w:rsidRDefault="00A10867">
            <w:pPr>
              <w:rPr>
                <w:kern w:val="2"/>
                <w:sz w:val="22"/>
                <w:szCs w:val="22"/>
              </w:rPr>
            </w:pPr>
            <w:r w:rsidRPr="002B11FD">
              <w:rPr>
                <w:kern w:val="2"/>
                <w:sz w:val="22"/>
                <w:szCs w:val="22"/>
              </w:rPr>
              <w:t>Netaikoma</w:t>
            </w:r>
          </w:p>
          <w:p w14:paraId="46391C15" w14:textId="77777777" w:rsidR="005A5832" w:rsidRPr="002B11FD" w:rsidRDefault="005A5832">
            <w:pPr>
              <w:rPr>
                <w:kern w:val="2"/>
                <w:sz w:val="22"/>
                <w:szCs w:val="22"/>
              </w:rPr>
            </w:pPr>
          </w:p>
          <w:p w14:paraId="4601A3D4" w14:textId="7940D366" w:rsidR="005A5832" w:rsidRPr="002B11FD" w:rsidRDefault="005A5832">
            <w:pPr>
              <w:rPr>
                <w:kern w:val="2"/>
                <w:sz w:val="22"/>
                <w:szCs w:val="22"/>
              </w:rPr>
            </w:pPr>
          </w:p>
        </w:tc>
      </w:tr>
      <w:tr w:rsidR="005A5832" w:rsidRPr="002B11FD" w14:paraId="73729A4F" w14:textId="77777777">
        <w:trPr>
          <w:trHeight w:val="300"/>
        </w:trPr>
        <w:tc>
          <w:tcPr>
            <w:tcW w:w="9535" w:type="dxa"/>
            <w:gridSpan w:val="3"/>
          </w:tcPr>
          <w:p w14:paraId="652910B3" w14:textId="77777777" w:rsidR="005A5832" w:rsidRPr="002B11FD" w:rsidRDefault="00A10867">
            <w:pPr>
              <w:jc w:val="center"/>
              <w:rPr>
                <w:b/>
                <w:bCs/>
                <w:kern w:val="2"/>
                <w:sz w:val="22"/>
                <w:szCs w:val="22"/>
              </w:rPr>
            </w:pPr>
            <w:r w:rsidRPr="002B11FD">
              <w:rPr>
                <w:b/>
                <w:bCs/>
                <w:kern w:val="2"/>
                <w:sz w:val="22"/>
                <w:szCs w:val="22"/>
              </w:rPr>
              <w:t>4. PREKIŲ PRISTATYMO TERMINAI IR PREKIŲ PERDAVIMO - PRIĖMIMO TVARKA</w:t>
            </w:r>
          </w:p>
        </w:tc>
      </w:tr>
      <w:tr w:rsidR="005A5832" w:rsidRPr="002B11FD" w14:paraId="5E2CF712" w14:textId="77777777" w:rsidTr="00D632E2">
        <w:trPr>
          <w:trHeight w:val="300"/>
        </w:trPr>
        <w:tc>
          <w:tcPr>
            <w:tcW w:w="2973" w:type="dxa"/>
          </w:tcPr>
          <w:p w14:paraId="0E96CF80" w14:textId="77777777" w:rsidR="005A5832" w:rsidRPr="002B11FD" w:rsidRDefault="00A10867">
            <w:pPr>
              <w:rPr>
                <w:b/>
                <w:bCs/>
                <w:kern w:val="2"/>
                <w:sz w:val="22"/>
                <w:szCs w:val="22"/>
              </w:rPr>
            </w:pPr>
            <w:r w:rsidRPr="002B11FD">
              <w:rPr>
                <w:b/>
                <w:bCs/>
                <w:kern w:val="2"/>
                <w:sz w:val="22"/>
                <w:szCs w:val="22"/>
              </w:rPr>
              <w:t>4.1. Prekių pristatymo terminas, kai Prekės pristatomos vienu kartu</w:t>
            </w:r>
          </w:p>
          <w:p w14:paraId="4AA30C49" w14:textId="77777777" w:rsidR="005A5832" w:rsidRPr="002B11FD" w:rsidRDefault="005A5832">
            <w:pPr>
              <w:rPr>
                <w:b/>
                <w:bCs/>
                <w:kern w:val="2"/>
                <w:sz w:val="22"/>
                <w:szCs w:val="22"/>
              </w:rPr>
            </w:pPr>
          </w:p>
          <w:p w14:paraId="6C1B1B7E" w14:textId="77777777" w:rsidR="005A5832" w:rsidRPr="002B11FD" w:rsidRDefault="005A5832">
            <w:pPr>
              <w:rPr>
                <w:b/>
                <w:bCs/>
                <w:kern w:val="2"/>
                <w:sz w:val="22"/>
                <w:szCs w:val="22"/>
              </w:rPr>
            </w:pPr>
          </w:p>
          <w:p w14:paraId="66FA9BD8" w14:textId="77777777" w:rsidR="005A5832" w:rsidRPr="002B11FD" w:rsidRDefault="005A5832">
            <w:pPr>
              <w:rPr>
                <w:b/>
                <w:bCs/>
                <w:kern w:val="2"/>
                <w:sz w:val="22"/>
                <w:szCs w:val="22"/>
              </w:rPr>
            </w:pPr>
          </w:p>
          <w:p w14:paraId="529272F2" w14:textId="7F5545B5" w:rsidR="005A5832" w:rsidRPr="002B11FD" w:rsidRDefault="005A5832" w:rsidP="006B1C54">
            <w:pPr>
              <w:rPr>
                <w:b/>
                <w:bCs/>
                <w:kern w:val="2"/>
                <w:sz w:val="22"/>
                <w:szCs w:val="22"/>
              </w:rPr>
            </w:pPr>
          </w:p>
        </w:tc>
        <w:tc>
          <w:tcPr>
            <w:tcW w:w="6562" w:type="dxa"/>
            <w:gridSpan w:val="2"/>
          </w:tcPr>
          <w:p w14:paraId="341B1FA0" w14:textId="43B3522E" w:rsidR="006B1C54" w:rsidRPr="006B1C54" w:rsidRDefault="00E93609" w:rsidP="006B1C54">
            <w:pPr>
              <w:spacing w:line="276" w:lineRule="auto"/>
              <w:jc w:val="both"/>
              <w:rPr>
                <w:noProof/>
                <w:sz w:val="22"/>
                <w:szCs w:val="22"/>
                <w:lang w:eastAsia="lt-LT"/>
              </w:rPr>
            </w:pPr>
            <w:r w:rsidRPr="006B1C54">
              <w:rPr>
                <w:sz w:val="22"/>
                <w:szCs w:val="22"/>
              </w:rPr>
              <w:t>4.1.</w:t>
            </w:r>
            <w:r w:rsidR="006B1C54" w:rsidRPr="006B1C54">
              <w:rPr>
                <w:sz w:val="22"/>
                <w:szCs w:val="22"/>
              </w:rPr>
              <w:t>1</w:t>
            </w:r>
            <w:r w:rsidRPr="006B1C54">
              <w:rPr>
                <w:sz w:val="22"/>
                <w:szCs w:val="22"/>
              </w:rPr>
              <w:t xml:space="preserve">. </w:t>
            </w:r>
            <w:r w:rsidR="00B952A3" w:rsidRPr="006B1C54">
              <w:rPr>
                <w:sz w:val="22"/>
                <w:szCs w:val="22"/>
              </w:rPr>
              <w:t>Šalys susitarė, Prekes Tiekėjas savo sąskaita pristatys</w:t>
            </w:r>
            <w:r w:rsidR="008D4D02" w:rsidRPr="006B1C54">
              <w:rPr>
                <w:sz w:val="22"/>
                <w:szCs w:val="22"/>
              </w:rPr>
              <w:t xml:space="preserve"> ir </w:t>
            </w:r>
            <w:r w:rsidR="006B1C54" w:rsidRPr="006B1C54">
              <w:rPr>
                <w:sz w:val="22"/>
                <w:szCs w:val="22"/>
              </w:rPr>
              <w:t xml:space="preserve">sumontuos </w:t>
            </w:r>
            <w:r w:rsidR="00B952A3" w:rsidRPr="006B1C54">
              <w:rPr>
                <w:sz w:val="22"/>
                <w:szCs w:val="22"/>
              </w:rPr>
              <w:t xml:space="preserve">ne vėliau kaip per </w:t>
            </w:r>
            <w:r w:rsidR="006B1C54" w:rsidRPr="006B1C54">
              <w:rPr>
                <w:color w:val="000000"/>
                <w:sz w:val="22"/>
                <w:szCs w:val="22"/>
              </w:rPr>
              <w:t xml:space="preserve">kaip per </w:t>
            </w:r>
            <w:r w:rsidR="002D0585">
              <w:rPr>
                <w:b/>
                <w:bCs/>
                <w:color w:val="000000"/>
                <w:sz w:val="22"/>
                <w:szCs w:val="22"/>
              </w:rPr>
              <w:t>2</w:t>
            </w:r>
            <w:r w:rsidR="006B1C54" w:rsidRPr="002D0585">
              <w:rPr>
                <w:b/>
                <w:color w:val="000000"/>
                <w:sz w:val="22"/>
                <w:szCs w:val="22"/>
              </w:rPr>
              <w:t xml:space="preserve"> (</w:t>
            </w:r>
            <w:r w:rsidR="002D0585">
              <w:rPr>
                <w:b/>
                <w:color w:val="000000"/>
                <w:sz w:val="22"/>
                <w:szCs w:val="22"/>
              </w:rPr>
              <w:t>du</w:t>
            </w:r>
            <w:r w:rsidR="006B1C54" w:rsidRPr="006B1C54">
              <w:rPr>
                <w:b/>
                <w:color w:val="000000"/>
                <w:sz w:val="22"/>
                <w:szCs w:val="22"/>
              </w:rPr>
              <w:t>)</w:t>
            </w:r>
            <w:r w:rsidR="006B1C54" w:rsidRPr="006B1C54">
              <w:rPr>
                <w:color w:val="000000"/>
                <w:sz w:val="22"/>
                <w:szCs w:val="22"/>
              </w:rPr>
              <w:t xml:space="preserve"> </w:t>
            </w:r>
            <w:r w:rsidR="002D0585">
              <w:rPr>
                <w:b/>
                <w:color w:val="000000"/>
                <w:sz w:val="22"/>
                <w:szCs w:val="22"/>
              </w:rPr>
              <w:t>mėnesius</w:t>
            </w:r>
            <w:r w:rsidR="006B1C54" w:rsidRPr="006B1C54">
              <w:rPr>
                <w:color w:val="000000"/>
                <w:sz w:val="22"/>
                <w:szCs w:val="22"/>
              </w:rPr>
              <w:t xml:space="preserve"> nuo </w:t>
            </w:r>
            <w:r w:rsidR="002D0585">
              <w:rPr>
                <w:color w:val="000000"/>
                <w:sz w:val="22"/>
                <w:szCs w:val="22"/>
              </w:rPr>
              <w:t>sutarties pasirašymo dienos.</w:t>
            </w:r>
          </w:p>
          <w:p w14:paraId="334E4EAC" w14:textId="63304FF9" w:rsidR="00E93609" w:rsidRPr="002B11FD" w:rsidRDefault="00E93609" w:rsidP="006B1C54">
            <w:pPr>
              <w:spacing w:line="276" w:lineRule="auto"/>
              <w:jc w:val="both"/>
              <w:rPr>
                <w:sz w:val="22"/>
                <w:szCs w:val="22"/>
              </w:rPr>
            </w:pPr>
            <w:r w:rsidRPr="006B1C54">
              <w:rPr>
                <w:sz w:val="22"/>
                <w:szCs w:val="22"/>
              </w:rPr>
              <w:t>4.1.</w:t>
            </w:r>
            <w:r w:rsidR="006B1C54">
              <w:rPr>
                <w:sz w:val="22"/>
                <w:szCs w:val="22"/>
              </w:rPr>
              <w:t>2</w:t>
            </w:r>
            <w:r w:rsidRPr="006B1C54">
              <w:rPr>
                <w:sz w:val="22"/>
                <w:szCs w:val="22"/>
              </w:rPr>
              <w:t xml:space="preserve">. </w:t>
            </w:r>
            <w:r w:rsidR="006B1C54" w:rsidRPr="006B1C54">
              <w:rPr>
                <w:color w:val="000000"/>
                <w:sz w:val="22"/>
                <w:szCs w:val="22"/>
              </w:rPr>
              <w:t xml:space="preserve">Prekės bus pristatomos, montuojamos V. Krėvės pr. </w:t>
            </w:r>
            <w:r w:rsidR="00535AC4">
              <w:rPr>
                <w:color w:val="000000"/>
                <w:sz w:val="22"/>
                <w:szCs w:val="22"/>
              </w:rPr>
              <w:t>8</w:t>
            </w:r>
            <w:r w:rsidR="006B1C54" w:rsidRPr="006B1C54">
              <w:rPr>
                <w:color w:val="000000"/>
                <w:sz w:val="22"/>
                <w:szCs w:val="22"/>
              </w:rPr>
              <w:t>4, Kaunas.</w:t>
            </w:r>
            <w:r w:rsidR="006B1C54">
              <w:rPr>
                <w:color w:val="000000"/>
                <w:sz w:val="22"/>
                <w:szCs w:val="22"/>
              </w:rPr>
              <w:t xml:space="preserve"> </w:t>
            </w:r>
            <w:r w:rsidRPr="006B1C54">
              <w:rPr>
                <w:sz w:val="22"/>
                <w:szCs w:val="22"/>
              </w:rPr>
              <w:t xml:space="preserve">Tiekėjas </w:t>
            </w:r>
            <w:r w:rsidR="00A23108" w:rsidRPr="006B1C54">
              <w:rPr>
                <w:sz w:val="22"/>
                <w:szCs w:val="22"/>
              </w:rPr>
              <w:t>Prekes</w:t>
            </w:r>
            <w:r w:rsidRPr="006B1C54">
              <w:rPr>
                <w:sz w:val="22"/>
                <w:szCs w:val="22"/>
              </w:rPr>
              <w:t xml:space="preserve"> gali teikti tik iš anksto suderinęs su Užsakovu laiką ir kontaktinį asmenį P</w:t>
            </w:r>
            <w:r w:rsidR="00A23108" w:rsidRPr="006B1C54">
              <w:rPr>
                <w:sz w:val="22"/>
                <w:szCs w:val="22"/>
              </w:rPr>
              <w:t xml:space="preserve">rekėms </w:t>
            </w:r>
            <w:r w:rsidRPr="006B1C54">
              <w:rPr>
                <w:sz w:val="22"/>
                <w:szCs w:val="22"/>
              </w:rPr>
              <w:t xml:space="preserve"> priimti.</w:t>
            </w:r>
          </w:p>
        </w:tc>
      </w:tr>
      <w:tr w:rsidR="005A5832" w:rsidRPr="002B11FD" w14:paraId="28DF3BF1" w14:textId="77777777" w:rsidTr="00D632E2">
        <w:trPr>
          <w:trHeight w:val="300"/>
        </w:trPr>
        <w:tc>
          <w:tcPr>
            <w:tcW w:w="2973" w:type="dxa"/>
          </w:tcPr>
          <w:p w14:paraId="0CCFA01D" w14:textId="77777777" w:rsidR="005A5832" w:rsidRPr="002B11FD" w:rsidRDefault="00A10867">
            <w:pPr>
              <w:rPr>
                <w:b/>
                <w:bCs/>
                <w:kern w:val="2"/>
                <w:sz w:val="22"/>
                <w:szCs w:val="22"/>
              </w:rPr>
            </w:pPr>
            <w:r w:rsidRPr="002B11FD">
              <w:rPr>
                <w:b/>
                <w:bCs/>
                <w:kern w:val="2"/>
                <w:sz w:val="22"/>
                <w:szCs w:val="22"/>
              </w:rPr>
              <w:t>4.2. Prekių (ar jų dalies) pristatymo termino pratęsimas</w:t>
            </w:r>
          </w:p>
        </w:tc>
        <w:tc>
          <w:tcPr>
            <w:tcW w:w="6562" w:type="dxa"/>
            <w:gridSpan w:val="2"/>
          </w:tcPr>
          <w:p w14:paraId="143E42DE" w14:textId="77777777" w:rsidR="005A5832" w:rsidRPr="002B11FD" w:rsidRDefault="00A10867">
            <w:pPr>
              <w:rPr>
                <w:kern w:val="2"/>
                <w:sz w:val="22"/>
                <w:szCs w:val="22"/>
              </w:rPr>
            </w:pPr>
            <w:r w:rsidRPr="002B11FD">
              <w:rPr>
                <w:kern w:val="2"/>
                <w:sz w:val="22"/>
                <w:szCs w:val="22"/>
              </w:rPr>
              <w:t>Netaikoma</w:t>
            </w:r>
          </w:p>
          <w:p w14:paraId="3397F952" w14:textId="50276E3B" w:rsidR="00D632E2" w:rsidRPr="002B11FD" w:rsidRDefault="00D632E2" w:rsidP="00D632E2">
            <w:pPr>
              <w:rPr>
                <w:kern w:val="2"/>
                <w:sz w:val="22"/>
                <w:szCs w:val="22"/>
              </w:rPr>
            </w:pPr>
          </w:p>
          <w:p w14:paraId="44DB3724" w14:textId="4FC48186" w:rsidR="005A5832" w:rsidRPr="002B11FD" w:rsidRDefault="005A5832">
            <w:pPr>
              <w:rPr>
                <w:kern w:val="2"/>
                <w:sz w:val="22"/>
                <w:szCs w:val="22"/>
              </w:rPr>
            </w:pPr>
          </w:p>
        </w:tc>
      </w:tr>
      <w:tr w:rsidR="005A5832" w:rsidRPr="002B11FD" w14:paraId="21866AAB" w14:textId="77777777" w:rsidTr="00D632E2">
        <w:trPr>
          <w:trHeight w:val="300"/>
        </w:trPr>
        <w:tc>
          <w:tcPr>
            <w:tcW w:w="2973" w:type="dxa"/>
          </w:tcPr>
          <w:p w14:paraId="170B5A8E" w14:textId="77777777" w:rsidR="005A5832" w:rsidRPr="002B11FD" w:rsidRDefault="00A10867">
            <w:pPr>
              <w:rPr>
                <w:b/>
                <w:bCs/>
                <w:kern w:val="2"/>
                <w:sz w:val="22"/>
                <w:szCs w:val="22"/>
              </w:rPr>
            </w:pPr>
            <w:r w:rsidRPr="002B11FD">
              <w:rPr>
                <w:b/>
                <w:bCs/>
                <w:kern w:val="2"/>
                <w:sz w:val="22"/>
                <w:szCs w:val="22"/>
              </w:rPr>
              <w:t>4.3. Užsakymų teikimo tvarka</w:t>
            </w:r>
          </w:p>
        </w:tc>
        <w:tc>
          <w:tcPr>
            <w:tcW w:w="6562" w:type="dxa"/>
            <w:gridSpan w:val="2"/>
          </w:tcPr>
          <w:p w14:paraId="6E735573" w14:textId="77777777" w:rsidR="002D0585" w:rsidRPr="002B11FD" w:rsidRDefault="002D0585" w:rsidP="002D0585">
            <w:pPr>
              <w:rPr>
                <w:kern w:val="2"/>
                <w:sz w:val="22"/>
                <w:szCs w:val="22"/>
              </w:rPr>
            </w:pPr>
            <w:r w:rsidRPr="002B11FD">
              <w:rPr>
                <w:kern w:val="2"/>
                <w:sz w:val="22"/>
                <w:szCs w:val="22"/>
              </w:rPr>
              <w:t>Netaikoma</w:t>
            </w:r>
          </w:p>
          <w:p w14:paraId="299DB06F" w14:textId="331C5DE5" w:rsidR="00CE3948" w:rsidRPr="002B11FD" w:rsidRDefault="00CE3948">
            <w:pPr>
              <w:rPr>
                <w:kern w:val="2"/>
                <w:sz w:val="22"/>
                <w:szCs w:val="22"/>
              </w:rPr>
            </w:pPr>
          </w:p>
        </w:tc>
      </w:tr>
      <w:tr w:rsidR="005A5832" w:rsidRPr="002B11FD" w14:paraId="1B119914" w14:textId="77777777" w:rsidTr="00D632E2">
        <w:trPr>
          <w:trHeight w:val="300"/>
        </w:trPr>
        <w:tc>
          <w:tcPr>
            <w:tcW w:w="2973" w:type="dxa"/>
          </w:tcPr>
          <w:p w14:paraId="3CB6DB84" w14:textId="77777777" w:rsidR="005A5832" w:rsidRPr="002B11FD" w:rsidRDefault="00A10867">
            <w:pPr>
              <w:rPr>
                <w:b/>
                <w:bCs/>
                <w:kern w:val="2"/>
                <w:sz w:val="22"/>
                <w:szCs w:val="22"/>
              </w:rPr>
            </w:pPr>
            <w:r w:rsidRPr="002B11FD">
              <w:rPr>
                <w:b/>
                <w:bCs/>
                <w:kern w:val="2"/>
                <w:sz w:val="22"/>
                <w:szCs w:val="22"/>
              </w:rPr>
              <w:t>4.4. Dėl Prekių pristatymo dalimis vertės / apimties</w:t>
            </w:r>
          </w:p>
        </w:tc>
        <w:tc>
          <w:tcPr>
            <w:tcW w:w="6562" w:type="dxa"/>
            <w:gridSpan w:val="2"/>
          </w:tcPr>
          <w:p w14:paraId="4E103609" w14:textId="77777777" w:rsidR="005A5832" w:rsidRPr="002B11FD" w:rsidRDefault="00A10867">
            <w:pPr>
              <w:rPr>
                <w:kern w:val="2"/>
                <w:sz w:val="22"/>
                <w:szCs w:val="22"/>
              </w:rPr>
            </w:pPr>
            <w:r w:rsidRPr="002B11FD">
              <w:rPr>
                <w:kern w:val="2"/>
                <w:sz w:val="22"/>
                <w:szCs w:val="22"/>
              </w:rPr>
              <w:t>Netaikoma</w:t>
            </w:r>
          </w:p>
          <w:p w14:paraId="645E91F0" w14:textId="3DA642DB" w:rsidR="005A5832" w:rsidRPr="002B11FD" w:rsidRDefault="005A5832">
            <w:pPr>
              <w:rPr>
                <w:kern w:val="2"/>
                <w:sz w:val="22"/>
                <w:szCs w:val="22"/>
              </w:rPr>
            </w:pPr>
          </w:p>
        </w:tc>
      </w:tr>
      <w:tr w:rsidR="005A5832" w:rsidRPr="002B11FD" w14:paraId="73DE8638" w14:textId="77777777" w:rsidTr="00D632E2">
        <w:trPr>
          <w:trHeight w:val="300"/>
        </w:trPr>
        <w:tc>
          <w:tcPr>
            <w:tcW w:w="2973" w:type="dxa"/>
          </w:tcPr>
          <w:p w14:paraId="0D2A5588" w14:textId="77777777" w:rsidR="005A5832" w:rsidRPr="002B11FD" w:rsidRDefault="00A10867">
            <w:pPr>
              <w:rPr>
                <w:b/>
                <w:bCs/>
                <w:kern w:val="2"/>
                <w:sz w:val="22"/>
                <w:szCs w:val="22"/>
              </w:rPr>
            </w:pPr>
            <w:r w:rsidRPr="002B11FD">
              <w:rPr>
                <w:b/>
                <w:bCs/>
                <w:kern w:val="2"/>
                <w:sz w:val="22"/>
                <w:szCs w:val="22"/>
              </w:rPr>
              <w:t xml:space="preserve">4.5. Kartu su Prekėmis pateikiami dokumentai </w:t>
            </w:r>
          </w:p>
        </w:tc>
        <w:tc>
          <w:tcPr>
            <w:tcW w:w="6562" w:type="dxa"/>
            <w:gridSpan w:val="2"/>
          </w:tcPr>
          <w:p w14:paraId="24D3FEB1" w14:textId="18C24DAD" w:rsidR="005A5832" w:rsidRPr="002B11FD" w:rsidRDefault="00A10867" w:rsidP="002532F1">
            <w:pPr>
              <w:jc w:val="both"/>
              <w:rPr>
                <w:kern w:val="2"/>
                <w:sz w:val="22"/>
                <w:szCs w:val="22"/>
              </w:rPr>
            </w:pPr>
            <w:r w:rsidRPr="002532F1">
              <w:rPr>
                <w:kern w:val="2"/>
                <w:sz w:val="22"/>
                <w:szCs w:val="22"/>
              </w:rPr>
              <w:t>Kartu su Prekėmis pateikiami šie dokumentai: Prekių perdavimo-priėmimo aktas</w:t>
            </w:r>
            <w:r w:rsidR="002532F1">
              <w:rPr>
                <w:kern w:val="2"/>
                <w:sz w:val="22"/>
                <w:szCs w:val="22"/>
              </w:rPr>
              <w:t>.</w:t>
            </w:r>
          </w:p>
        </w:tc>
      </w:tr>
      <w:tr w:rsidR="005A5832" w:rsidRPr="002B11FD" w14:paraId="57FD5DB7" w14:textId="77777777">
        <w:trPr>
          <w:trHeight w:val="300"/>
        </w:trPr>
        <w:tc>
          <w:tcPr>
            <w:tcW w:w="9535" w:type="dxa"/>
            <w:gridSpan w:val="3"/>
          </w:tcPr>
          <w:p w14:paraId="3ACFFBD8" w14:textId="77777777" w:rsidR="005A5832" w:rsidRPr="002B11FD" w:rsidRDefault="00A10867">
            <w:pPr>
              <w:jc w:val="center"/>
              <w:rPr>
                <w:b/>
                <w:bCs/>
                <w:kern w:val="2"/>
                <w:sz w:val="22"/>
                <w:szCs w:val="22"/>
              </w:rPr>
            </w:pPr>
            <w:r w:rsidRPr="002B11FD">
              <w:rPr>
                <w:b/>
                <w:bCs/>
                <w:kern w:val="2"/>
                <w:sz w:val="22"/>
                <w:szCs w:val="22"/>
              </w:rPr>
              <w:t>5. SUTARTIES KAINA IR ATSISKAITYMO TVARKA</w:t>
            </w:r>
          </w:p>
        </w:tc>
      </w:tr>
      <w:tr w:rsidR="005A5832" w:rsidRPr="002B11FD" w14:paraId="4DB23CC2" w14:textId="77777777" w:rsidTr="00D632E2">
        <w:trPr>
          <w:trHeight w:val="300"/>
        </w:trPr>
        <w:tc>
          <w:tcPr>
            <w:tcW w:w="2973" w:type="dxa"/>
          </w:tcPr>
          <w:p w14:paraId="2E0123ED" w14:textId="77777777" w:rsidR="005A5832" w:rsidRPr="002B11FD" w:rsidRDefault="00A10867">
            <w:pPr>
              <w:rPr>
                <w:b/>
                <w:bCs/>
                <w:kern w:val="2"/>
                <w:sz w:val="22"/>
                <w:szCs w:val="22"/>
              </w:rPr>
            </w:pPr>
            <w:r w:rsidRPr="002B11FD">
              <w:rPr>
                <w:b/>
                <w:bCs/>
                <w:kern w:val="2"/>
                <w:sz w:val="22"/>
                <w:szCs w:val="22"/>
              </w:rPr>
              <w:t>5.1. Sutarčiai taikomas kainos apskaičiavimo būdas</w:t>
            </w:r>
          </w:p>
        </w:tc>
        <w:tc>
          <w:tcPr>
            <w:tcW w:w="6562" w:type="dxa"/>
            <w:gridSpan w:val="2"/>
          </w:tcPr>
          <w:p w14:paraId="13BABFF7" w14:textId="77777777" w:rsidR="005A5832" w:rsidRPr="002B11FD" w:rsidRDefault="00A10867">
            <w:pPr>
              <w:rPr>
                <w:kern w:val="2"/>
                <w:sz w:val="22"/>
                <w:szCs w:val="22"/>
              </w:rPr>
            </w:pPr>
            <w:r w:rsidRPr="002B11FD">
              <w:rPr>
                <w:kern w:val="2"/>
                <w:sz w:val="22"/>
                <w:szCs w:val="22"/>
              </w:rPr>
              <w:t>Fiksuotos kainos kainodara</w:t>
            </w:r>
          </w:p>
          <w:p w14:paraId="4D804A61" w14:textId="46E6C0D4" w:rsidR="005A5832" w:rsidRPr="002B11FD" w:rsidRDefault="005A5832">
            <w:pPr>
              <w:rPr>
                <w:color w:val="4472C4"/>
                <w:kern w:val="2"/>
                <w:sz w:val="22"/>
                <w:szCs w:val="22"/>
              </w:rPr>
            </w:pPr>
          </w:p>
        </w:tc>
      </w:tr>
      <w:tr w:rsidR="005A5832" w:rsidRPr="002B11FD" w14:paraId="4390B5D2" w14:textId="77777777" w:rsidTr="00D632E2">
        <w:trPr>
          <w:trHeight w:val="300"/>
        </w:trPr>
        <w:tc>
          <w:tcPr>
            <w:tcW w:w="2973" w:type="dxa"/>
          </w:tcPr>
          <w:p w14:paraId="49D1D04B" w14:textId="77777777" w:rsidR="005A5832" w:rsidRPr="002B11FD" w:rsidRDefault="00A10867">
            <w:pPr>
              <w:rPr>
                <w:b/>
                <w:bCs/>
                <w:kern w:val="2"/>
                <w:sz w:val="22"/>
                <w:szCs w:val="22"/>
              </w:rPr>
            </w:pPr>
            <w:r w:rsidRPr="002B11FD">
              <w:rPr>
                <w:b/>
                <w:bCs/>
                <w:kern w:val="2"/>
                <w:sz w:val="22"/>
                <w:szCs w:val="22"/>
              </w:rPr>
              <w:t xml:space="preserve">5.2. Pradinės Sutarties vertė ir Sutarties kaina, kai taikoma </w:t>
            </w:r>
            <w:r w:rsidRPr="002B11FD">
              <w:rPr>
                <w:b/>
                <w:bCs/>
                <w:kern w:val="2"/>
                <w:sz w:val="22"/>
                <w:szCs w:val="22"/>
                <w:u w:val="single"/>
              </w:rPr>
              <w:t>fiksuotos kainos</w:t>
            </w:r>
            <w:r w:rsidRPr="002B11FD">
              <w:rPr>
                <w:b/>
                <w:bCs/>
                <w:kern w:val="2"/>
                <w:sz w:val="22"/>
                <w:szCs w:val="22"/>
              </w:rPr>
              <w:t xml:space="preserve"> kainodara</w:t>
            </w:r>
          </w:p>
          <w:p w14:paraId="1130A3B7" w14:textId="77777777" w:rsidR="005A5832" w:rsidRPr="002B11FD" w:rsidRDefault="005A5832">
            <w:pPr>
              <w:rPr>
                <w:b/>
                <w:bCs/>
                <w:kern w:val="2"/>
                <w:sz w:val="22"/>
                <w:szCs w:val="22"/>
              </w:rPr>
            </w:pPr>
          </w:p>
          <w:p w14:paraId="12056E7D" w14:textId="77777777" w:rsidR="005A5832" w:rsidRPr="002B11FD" w:rsidRDefault="005A5832">
            <w:pPr>
              <w:rPr>
                <w:b/>
                <w:bCs/>
                <w:kern w:val="2"/>
                <w:sz w:val="22"/>
                <w:szCs w:val="22"/>
              </w:rPr>
            </w:pPr>
          </w:p>
          <w:p w14:paraId="756C5E11" w14:textId="77777777" w:rsidR="005A5832" w:rsidRPr="002B11FD" w:rsidRDefault="005A5832">
            <w:pPr>
              <w:rPr>
                <w:b/>
                <w:bCs/>
                <w:kern w:val="2"/>
                <w:sz w:val="22"/>
                <w:szCs w:val="22"/>
              </w:rPr>
            </w:pPr>
          </w:p>
          <w:p w14:paraId="0FC0B622" w14:textId="77777777" w:rsidR="005A5832" w:rsidRPr="002B11FD" w:rsidRDefault="005A5832" w:rsidP="00C52834">
            <w:pPr>
              <w:jc w:val="both"/>
              <w:rPr>
                <w:b/>
                <w:bCs/>
                <w:kern w:val="2"/>
                <w:sz w:val="22"/>
                <w:szCs w:val="22"/>
              </w:rPr>
            </w:pPr>
          </w:p>
        </w:tc>
        <w:tc>
          <w:tcPr>
            <w:tcW w:w="6562" w:type="dxa"/>
            <w:gridSpan w:val="2"/>
          </w:tcPr>
          <w:p w14:paraId="6F17E973" w14:textId="77777777" w:rsidR="005A5832" w:rsidRPr="002B11FD" w:rsidRDefault="00A10867">
            <w:pPr>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0363DC57" w14:textId="77777777" w:rsidR="005A5832" w:rsidRPr="002B11FD" w:rsidRDefault="00A10867">
            <w:pPr>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90896F3" w14:textId="77777777" w:rsidR="005A5832" w:rsidRPr="002B11FD" w:rsidRDefault="00A10867">
            <w:pPr>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4993BB99" w14:textId="77777777" w:rsidR="005A5832" w:rsidRPr="002B11FD" w:rsidRDefault="00A10867">
            <w:pPr>
              <w:rPr>
                <w:color w:val="FF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5A5832" w:rsidRPr="002B11FD" w14:paraId="100C65D9" w14:textId="77777777" w:rsidTr="00D632E2">
        <w:trPr>
          <w:trHeight w:val="300"/>
        </w:trPr>
        <w:tc>
          <w:tcPr>
            <w:tcW w:w="2973" w:type="dxa"/>
          </w:tcPr>
          <w:p w14:paraId="4044B7E7" w14:textId="77777777" w:rsidR="005A5832" w:rsidRPr="002B11FD" w:rsidRDefault="00A10867">
            <w:pPr>
              <w:rPr>
                <w:b/>
                <w:bCs/>
                <w:kern w:val="2"/>
                <w:sz w:val="22"/>
                <w:szCs w:val="22"/>
              </w:rPr>
            </w:pPr>
            <w:r w:rsidRPr="002B11FD">
              <w:rPr>
                <w:b/>
                <w:bCs/>
                <w:kern w:val="2"/>
                <w:sz w:val="22"/>
                <w:szCs w:val="22"/>
              </w:rPr>
              <w:lastRenderedPageBreak/>
              <w:t xml:space="preserve">5.3. Sutarties kainos / įkainių perskaičiavimas taikant </w:t>
            </w:r>
            <w:r w:rsidRPr="002B11FD">
              <w:rPr>
                <w:b/>
                <w:bCs/>
                <w:kern w:val="2"/>
                <w:sz w:val="22"/>
                <w:szCs w:val="22"/>
                <w:u w:val="single"/>
              </w:rPr>
              <w:t>peržiūros</w:t>
            </w:r>
            <w:r w:rsidRPr="002B11FD">
              <w:rPr>
                <w:b/>
                <w:bCs/>
                <w:kern w:val="2"/>
                <w:sz w:val="22"/>
                <w:szCs w:val="22"/>
              </w:rPr>
              <w:t xml:space="preserve"> taisykles</w:t>
            </w:r>
          </w:p>
          <w:p w14:paraId="274FF5FB" w14:textId="77777777" w:rsidR="005A5832" w:rsidRPr="002B11FD" w:rsidRDefault="005A5832">
            <w:pPr>
              <w:rPr>
                <w:b/>
                <w:bCs/>
                <w:kern w:val="2"/>
                <w:sz w:val="22"/>
                <w:szCs w:val="22"/>
              </w:rPr>
            </w:pPr>
          </w:p>
          <w:p w14:paraId="419C6896" w14:textId="77777777" w:rsidR="005A5832" w:rsidRPr="002B11FD" w:rsidRDefault="005A5832">
            <w:pPr>
              <w:rPr>
                <w:kern w:val="2"/>
                <w:sz w:val="22"/>
                <w:szCs w:val="22"/>
              </w:rPr>
            </w:pPr>
          </w:p>
        </w:tc>
        <w:tc>
          <w:tcPr>
            <w:tcW w:w="6562" w:type="dxa"/>
            <w:gridSpan w:val="2"/>
          </w:tcPr>
          <w:p w14:paraId="6989B9F2" w14:textId="73206700" w:rsidR="005A5832" w:rsidRPr="002B11FD" w:rsidRDefault="00A10867">
            <w:pPr>
              <w:rPr>
                <w:kern w:val="2"/>
                <w:sz w:val="22"/>
                <w:szCs w:val="22"/>
              </w:rPr>
            </w:pPr>
            <w:r w:rsidRPr="002B11FD">
              <w:rPr>
                <w:kern w:val="2"/>
                <w:sz w:val="22"/>
                <w:szCs w:val="22"/>
              </w:rPr>
              <w:t>Sutarties kaina bus perskaičiuojami:</w:t>
            </w:r>
          </w:p>
          <w:p w14:paraId="63AF6795" w14:textId="77777777" w:rsidR="005A5832" w:rsidRPr="002B11FD" w:rsidRDefault="00A10867">
            <w:pPr>
              <w:rPr>
                <w:kern w:val="2"/>
                <w:sz w:val="22"/>
                <w:szCs w:val="22"/>
              </w:rPr>
            </w:pPr>
            <w:r w:rsidRPr="002B11FD">
              <w:rPr>
                <w:kern w:val="2"/>
                <w:sz w:val="22"/>
                <w:szCs w:val="22"/>
              </w:rPr>
              <w:t>5.3.1. dėl PVM tarifo pasikeitimo;</w:t>
            </w:r>
          </w:p>
          <w:p w14:paraId="5B25A3D5" w14:textId="65B33E3E" w:rsidR="005A5832" w:rsidRPr="002B11FD" w:rsidRDefault="00A10867">
            <w:pPr>
              <w:rPr>
                <w:kern w:val="2"/>
                <w:sz w:val="22"/>
                <w:szCs w:val="22"/>
              </w:rPr>
            </w:pPr>
            <w:r w:rsidRPr="002B11FD">
              <w:rPr>
                <w:kern w:val="2"/>
                <w:sz w:val="22"/>
                <w:szCs w:val="22"/>
              </w:rPr>
              <w:t xml:space="preserve">5.3.2. </w:t>
            </w:r>
            <w:r w:rsidR="002F599D" w:rsidRPr="002B11FD">
              <w:rPr>
                <w:kern w:val="2"/>
                <w:sz w:val="22"/>
                <w:szCs w:val="22"/>
              </w:rPr>
              <w:t>netaikoma</w:t>
            </w:r>
            <w:r w:rsidRPr="002B11FD">
              <w:rPr>
                <w:kern w:val="2"/>
                <w:sz w:val="22"/>
                <w:szCs w:val="22"/>
              </w:rPr>
              <w:t>;</w:t>
            </w:r>
          </w:p>
          <w:p w14:paraId="4E0B0103" w14:textId="7EDAD16A" w:rsidR="005A5832" w:rsidRPr="002B11FD" w:rsidRDefault="00A10867">
            <w:pPr>
              <w:rPr>
                <w:kern w:val="2"/>
                <w:sz w:val="22"/>
                <w:szCs w:val="22"/>
              </w:rPr>
            </w:pPr>
            <w:r w:rsidRPr="002B11FD">
              <w:rPr>
                <w:kern w:val="2"/>
                <w:sz w:val="22"/>
                <w:szCs w:val="22"/>
              </w:rPr>
              <w:t xml:space="preserve">5.3.3. </w:t>
            </w:r>
            <w:r w:rsidR="002371EC" w:rsidRPr="002B11FD">
              <w:rPr>
                <w:kern w:val="2"/>
                <w:sz w:val="22"/>
                <w:szCs w:val="22"/>
              </w:rPr>
              <w:t>dėl kainų lygio pokyčio</w:t>
            </w:r>
            <w:r w:rsidRPr="002B11FD">
              <w:rPr>
                <w:kern w:val="2"/>
                <w:sz w:val="22"/>
                <w:szCs w:val="22"/>
              </w:rPr>
              <w:t>;</w:t>
            </w:r>
          </w:p>
          <w:p w14:paraId="1732B9BE" w14:textId="607723D3" w:rsidR="005A5832" w:rsidRPr="002B11FD" w:rsidRDefault="00A10867">
            <w:pPr>
              <w:rPr>
                <w:color w:val="FF0000"/>
                <w:kern w:val="2"/>
                <w:sz w:val="22"/>
                <w:szCs w:val="22"/>
              </w:rPr>
            </w:pPr>
            <w:r w:rsidRPr="002B11FD">
              <w:rPr>
                <w:kern w:val="2"/>
                <w:sz w:val="22"/>
                <w:szCs w:val="22"/>
              </w:rPr>
              <w:t xml:space="preserve">5.3.4. </w:t>
            </w:r>
            <w:r w:rsidR="002F599D" w:rsidRPr="002B11FD">
              <w:rPr>
                <w:kern w:val="2"/>
                <w:sz w:val="22"/>
                <w:szCs w:val="22"/>
              </w:rPr>
              <w:t>netaikoma</w:t>
            </w:r>
            <w:r w:rsidRPr="002B11FD">
              <w:rPr>
                <w:kern w:val="2"/>
                <w:sz w:val="22"/>
                <w:szCs w:val="22"/>
              </w:rPr>
              <w:t>.</w:t>
            </w:r>
          </w:p>
        </w:tc>
      </w:tr>
      <w:tr w:rsidR="005A5832" w:rsidRPr="002B11FD" w14:paraId="54FB1B1E" w14:textId="77777777" w:rsidTr="00D632E2">
        <w:trPr>
          <w:trHeight w:val="300"/>
        </w:trPr>
        <w:tc>
          <w:tcPr>
            <w:tcW w:w="2973" w:type="dxa"/>
          </w:tcPr>
          <w:p w14:paraId="46ABF5AC" w14:textId="77777777" w:rsidR="005A5832" w:rsidRPr="002B11FD" w:rsidRDefault="00A10867">
            <w:pPr>
              <w:rPr>
                <w:b/>
                <w:bCs/>
                <w:kern w:val="2"/>
                <w:sz w:val="22"/>
                <w:szCs w:val="22"/>
              </w:rPr>
            </w:pPr>
            <w:r w:rsidRPr="002B11FD">
              <w:rPr>
                <w:b/>
                <w:bCs/>
                <w:kern w:val="2"/>
                <w:sz w:val="22"/>
                <w:szCs w:val="22"/>
              </w:rPr>
              <w:t>5.3.1. Sutarties kainos / įkainių peržiūra dėl PVM tarifo pasikeitimo</w:t>
            </w:r>
          </w:p>
        </w:tc>
        <w:tc>
          <w:tcPr>
            <w:tcW w:w="6562" w:type="dxa"/>
            <w:gridSpan w:val="2"/>
          </w:tcPr>
          <w:p w14:paraId="4DFC9808" w14:textId="77777777" w:rsidR="005A5832" w:rsidRPr="002B11FD" w:rsidRDefault="00A10867">
            <w:pPr>
              <w:rPr>
                <w:kern w:val="2"/>
                <w:sz w:val="22"/>
                <w:szCs w:val="22"/>
              </w:rPr>
            </w:pPr>
            <w:r w:rsidRPr="002B11FD">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E614EDC" w14:textId="77777777" w:rsidR="005A5832" w:rsidRPr="002B11FD" w:rsidRDefault="005A5832">
            <w:pPr>
              <w:rPr>
                <w:kern w:val="2"/>
                <w:sz w:val="22"/>
                <w:szCs w:val="22"/>
              </w:rPr>
            </w:pPr>
          </w:p>
          <w:p w14:paraId="65F07666" w14:textId="409378B9" w:rsidR="005A5832" w:rsidRPr="002B11FD" w:rsidRDefault="00A10867" w:rsidP="002F599D">
            <w:pPr>
              <w:rPr>
                <w:kern w:val="2"/>
                <w:sz w:val="22"/>
                <w:szCs w:val="22"/>
              </w:rPr>
            </w:pPr>
            <w:r w:rsidRPr="002B11FD">
              <w:rPr>
                <w:kern w:val="2"/>
                <w:sz w:val="22"/>
                <w:szCs w:val="22"/>
              </w:rPr>
              <w:t xml:space="preserve">Perskaičiavimas įforminamas Susitarimu ne vėliau kaip per </w:t>
            </w:r>
            <w:r w:rsidR="001B3FCC" w:rsidRPr="002B11FD">
              <w:rPr>
                <w:kern w:val="2"/>
                <w:sz w:val="22"/>
                <w:szCs w:val="22"/>
              </w:rPr>
              <w:t xml:space="preserve">10 </w:t>
            </w:r>
            <w:r w:rsidR="001B3FCC" w:rsidRPr="002B11FD">
              <w:rPr>
                <w:i/>
                <w:iCs/>
                <w:kern w:val="2"/>
                <w:sz w:val="22"/>
                <w:szCs w:val="22"/>
              </w:rPr>
              <w:t xml:space="preserve">(dešimt) </w:t>
            </w:r>
            <w:r w:rsidR="001B3FCC" w:rsidRPr="002B11FD">
              <w:rPr>
                <w:kern w:val="2"/>
                <w:sz w:val="22"/>
                <w:szCs w:val="22"/>
              </w:rPr>
              <w:t xml:space="preserve">kalendorinių dienų </w:t>
            </w:r>
            <w:r w:rsidRPr="002B11FD">
              <w:rPr>
                <w:kern w:val="2"/>
                <w:sz w:val="22"/>
                <w:szCs w:val="22"/>
              </w:rPr>
              <w:t>nuo PVM mokėjimą reglamentuojančių teisės aktų pasikeitimo, kuris tampa neatskiriama Sutarties dalimi. Perskaičiuota (-as) Sutarties kaina/įkainis taikoma (-as) už tą Prekių dalį, kurios bus tiekiamos nuo Šalių pasirašyto Susitarimo įsigaliojimo dienos</w:t>
            </w:r>
            <w:r w:rsidR="002F599D" w:rsidRPr="002B11FD">
              <w:rPr>
                <w:kern w:val="2"/>
                <w:sz w:val="22"/>
                <w:szCs w:val="22"/>
              </w:rPr>
              <w:t>.</w:t>
            </w:r>
          </w:p>
        </w:tc>
      </w:tr>
      <w:tr w:rsidR="005A5832" w:rsidRPr="002B11FD" w14:paraId="06BC5648" w14:textId="77777777" w:rsidTr="00D632E2">
        <w:trPr>
          <w:trHeight w:val="300"/>
        </w:trPr>
        <w:tc>
          <w:tcPr>
            <w:tcW w:w="2973" w:type="dxa"/>
          </w:tcPr>
          <w:p w14:paraId="404C3599" w14:textId="77777777" w:rsidR="005A5832" w:rsidRPr="002B11FD" w:rsidRDefault="00A10867">
            <w:pPr>
              <w:rPr>
                <w:kern w:val="2"/>
                <w:sz w:val="22"/>
                <w:szCs w:val="22"/>
              </w:rPr>
            </w:pPr>
            <w:r w:rsidRPr="002B11FD">
              <w:rPr>
                <w:b/>
                <w:bCs/>
                <w:kern w:val="2"/>
                <w:sz w:val="22"/>
                <w:szCs w:val="22"/>
              </w:rPr>
              <w:t>5.3.2.</w:t>
            </w:r>
            <w:r w:rsidRPr="002B11FD">
              <w:rPr>
                <w:kern w:val="2"/>
                <w:sz w:val="22"/>
                <w:szCs w:val="22"/>
              </w:rPr>
              <w:t xml:space="preserve"> </w:t>
            </w:r>
            <w:r w:rsidRPr="002B11FD">
              <w:rPr>
                <w:b/>
                <w:bCs/>
                <w:kern w:val="2"/>
                <w:sz w:val="22"/>
                <w:szCs w:val="22"/>
              </w:rPr>
              <w:t>Sutarties kainos / įkainių peržiūra dėl kitų mokesčių, lemiančių Prekių kainos pokytį, pasikeitimo</w:t>
            </w:r>
          </w:p>
        </w:tc>
        <w:tc>
          <w:tcPr>
            <w:tcW w:w="6562" w:type="dxa"/>
            <w:gridSpan w:val="2"/>
          </w:tcPr>
          <w:p w14:paraId="46B11768" w14:textId="77777777" w:rsidR="005A5832" w:rsidRPr="002B11FD" w:rsidRDefault="00A10867">
            <w:pPr>
              <w:rPr>
                <w:kern w:val="2"/>
                <w:sz w:val="22"/>
                <w:szCs w:val="22"/>
              </w:rPr>
            </w:pPr>
            <w:r w:rsidRPr="002B11FD">
              <w:rPr>
                <w:kern w:val="2"/>
                <w:sz w:val="22"/>
                <w:szCs w:val="22"/>
              </w:rPr>
              <w:t>Netaikoma</w:t>
            </w:r>
          </w:p>
          <w:p w14:paraId="2267E4AC" w14:textId="11AE8BD7" w:rsidR="005A5832" w:rsidRPr="002B11FD" w:rsidRDefault="005A5832">
            <w:pPr>
              <w:rPr>
                <w:kern w:val="2"/>
                <w:sz w:val="22"/>
                <w:szCs w:val="22"/>
              </w:rPr>
            </w:pPr>
          </w:p>
        </w:tc>
      </w:tr>
      <w:tr w:rsidR="005A5832" w:rsidRPr="002B11FD" w14:paraId="4FCE7C5D" w14:textId="77777777" w:rsidTr="00D632E2">
        <w:trPr>
          <w:trHeight w:val="300"/>
        </w:trPr>
        <w:tc>
          <w:tcPr>
            <w:tcW w:w="2973" w:type="dxa"/>
          </w:tcPr>
          <w:p w14:paraId="4C9BB7EA" w14:textId="6AA50F9E" w:rsidR="005A5832" w:rsidRPr="002B11FD" w:rsidRDefault="00A10867">
            <w:pPr>
              <w:rPr>
                <w:b/>
                <w:bCs/>
                <w:kern w:val="2"/>
                <w:sz w:val="22"/>
                <w:szCs w:val="22"/>
              </w:rPr>
            </w:pPr>
            <w:r w:rsidRPr="002B11FD">
              <w:rPr>
                <w:b/>
                <w:bCs/>
                <w:kern w:val="2"/>
                <w:sz w:val="22"/>
                <w:szCs w:val="22"/>
              </w:rPr>
              <w:t>5.3.3. Sutarties kainos / įkainių peržiūra dėl kainų lygio pokyčio</w:t>
            </w:r>
          </w:p>
        </w:tc>
        <w:tc>
          <w:tcPr>
            <w:tcW w:w="6562" w:type="dxa"/>
            <w:gridSpan w:val="2"/>
          </w:tcPr>
          <w:p w14:paraId="0CB55616" w14:textId="2F5797D3" w:rsidR="006C0DAD" w:rsidRPr="002B11FD" w:rsidRDefault="00161887" w:rsidP="00A6761F">
            <w:pPr>
              <w:jc w:val="both"/>
              <w:rPr>
                <w:kern w:val="2"/>
                <w:sz w:val="22"/>
                <w:szCs w:val="22"/>
              </w:rPr>
            </w:pPr>
            <w:r w:rsidRPr="002B11FD">
              <w:rPr>
                <w:kern w:val="2"/>
                <w:sz w:val="22"/>
                <w:szCs w:val="22"/>
              </w:rPr>
              <w:t>5.3.3.1 Bet kuri Sutarties šalis Sutarties galiojimo metu turi teisę inicijuoti Sutarties kainos peržiūrą (keitimą) ne anksčiau kaip po 2 (dviejų)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peržiūra atliekama ne rečiau kaip kas 2 (du) mėnesiai.</w:t>
            </w:r>
          </w:p>
          <w:p w14:paraId="23B44377" w14:textId="2CC27497" w:rsidR="006C0DAD" w:rsidRPr="002B11FD" w:rsidRDefault="006C0DAD" w:rsidP="00A6761F">
            <w:pPr>
              <w:jc w:val="both"/>
              <w:rPr>
                <w:kern w:val="2"/>
                <w:sz w:val="22"/>
                <w:szCs w:val="22"/>
                <w:shd w:val="clear" w:color="auto" w:fill="FFFFFF"/>
              </w:rPr>
            </w:pPr>
            <w:r w:rsidRPr="002B11FD">
              <w:rPr>
                <w:kern w:val="2"/>
                <w:sz w:val="22"/>
                <w:szCs w:val="22"/>
              </w:rPr>
              <w:t>5.3.3.2. Sutarties k</w:t>
            </w:r>
            <w:r w:rsidRPr="002B11FD">
              <w:rPr>
                <w:kern w:val="2"/>
                <w:sz w:val="22"/>
                <w:szCs w:val="22"/>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558CEBEB" w14:textId="3CB8729D" w:rsidR="006C0DAD" w:rsidRPr="002B11FD" w:rsidRDefault="006C0DAD" w:rsidP="00A6761F">
            <w:pPr>
              <w:jc w:val="both"/>
              <w:rPr>
                <w:kern w:val="2"/>
                <w:sz w:val="22"/>
                <w:szCs w:val="22"/>
                <w:shd w:val="clear" w:color="auto" w:fill="FFFFFF"/>
              </w:rPr>
            </w:pPr>
            <w:r w:rsidRPr="002B11FD">
              <w:rPr>
                <w:kern w:val="2"/>
                <w:sz w:val="22"/>
                <w:szCs w:val="22"/>
              </w:rPr>
              <w:t xml:space="preserve">5.3.3.3. </w:t>
            </w:r>
            <w:r w:rsidRPr="002B11FD">
              <w:rPr>
                <w:kern w:val="2"/>
                <w:sz w:val="22"/>
                <w:szCs w:val="22"/>
                <w:shd w:val="clear" w:color="auto" w:fill="FFFFFF"/>
              </w:rPr>
              <w:t>Jeigu Prekių tiekimas vėluoja dėl Tiekėjo kaltės, uždelstų pristatyti Prekių kaina nėra perskaičiuojam</w:t>
            </w:r>
            <w:r w:rsidR="00621932" w:rsidRPr="002B11FD">
              <w:rPr>
                <w:kern w:val="2"/>
                <w:sz w:val="22"/>
                <w:szCs w:val="22"/>
                <w:shd w:val="clear" w:color="auto" w:fill="FFFFFF"/>
              </w:rPr>
              <w:t>a</w:t>
            </w:r>
            <w:r w:rsidRPr="002B11FD">
              <w:rPr>
                <w:kern w:val="2"/>
                <w:sz w:val="22"/>
                <w:szCs w:val="22"/>
                <w:shd w:val="clear" w:color="auto" w:fill="FFFFFF"/>
              </w:rPr>
              <w:t xml:space="preserve"> dėl kainų lygio kilimo (negali būti didinami).</w:t>
            </w:r>
          </w:p>
          <w:p w14:paraId="1A437F59" w14:textId="412BAC8A" w:rsidR="006C0DAD" w:rsidRPr="002B11FD" w:rsidRDefault="006C0DAD" w:rsidP="00A6761F">
            <w:pPr>
              <w:jc w:val="both"/>
              <w:rPr>
                <w:kern w:val="2"/>
                <w:sz w:val="22"/>
                <w:szCs w:val="22"/>
                <w:shd w:val="clear" w:color="auto" w:fill="FFFFFF"/>
              </w:rPr>
            </w:pPr>
            <w:r w:rsidRPr="002B11FD">
              <w:rPr>
                <w:kern w:val="2"/>
                <w:sz w:val="22"/>
                <w:szCs w:val="22"/>
              </w:rPr>
              <w:t xml:space="preserve">5.3.3.4. Atlikdamos Sutarties kainos peržiūrą </w:t>
            </w:r>
            <w:r w:rsidRPr="002B11FD">
              <w:rPr>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w:t>
            </w:r>
            <w:r w:rsidR="00621932" w:rsidRPr="002B11FD">
              <w:rPr>
                <w:rStyle w:val="CommentReference"/>
                <w:sz w:val="22"/>
                <w:szCs w:val="22"/>
              </w:rPr>
              <w:t xml:space="preserve"> n</w:t>
            </w:r>
            <w:r w:rsidRPr="002B11FD">
              <w:rPr>
                <w:kern w:val="2"/>
                <w:sz w:val="22"/>
                <w:szCs w:val="22"/>
                <w:shd w:val="clear" w:color="auto" w:fill="FFFFFF"/>
              </w:rPr>
              <w:t>ereikalaujama pateikti oficialaus Valstybės duomenų agentūros ar kitos institucijos išduoto dokumento ar patvirtinimo</w:t>
            </w:r>
            <w:r w:rsidR="00621932" w:rsidRPr="002B11FD">
              <w:rPr>
                <w:kern w:val="2"/>
                <w:sz w:val="22"/>
                <w:szCs w:val="22"/>
                <w:shd w:val="clear" w:color="auto" w:fill="FFFFFF"/>
              </w:rPr>
              <w:t>.</w:t>
            </w:r>
          </w:p>
          <w:p w14:paraId="2A793F2B" w14:textId="76554EE3" w:rsidR="006C0DAD" w:rsidRPr="002B11FD" w:rsidRDefault="006C0DAD" w:rsidP="00A6761F">
            <w:pPr>
              <w:jc w:val="both"/>
              <w:rPr>
                <w:kern w:val="2"/>
                <w:sz w:val="22"/>
                <w:szCs w:val="22"/>
                <w:shd w:val="clear" w:color="auto" w:fill="FFFFFF"/>
              </w:rPr>
            </w:pPr>
            <w:r w:rsidRPr="002B11F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8791331" w14:textId="6D9644E2" w:rsidR="006C0DAD" w:rsidRPr="002B11FD" w:rsidRDefault="006C0DAD" w:rsidP="00A6761F">
            <w:pPr>
              <w:jc w:val="both"/>
              <w:rPr>
                <w:kern w:val="2"/>
                <w:sz w:val="22"/>
                <w:szCs w:val="22"/>
                <w:shd w:val="clear" w:color="auto" w:fill="FFFFFF"/>
              </w:rPr>
            </w:pPr>
            <w:r w:rsidRPr="002B11FD">
              <w:rPr>
                <w:kern w:val="2"/>
                <w:sz w:val="22"/>
                <w:szCs w:val="22"/>
                <w:shd w:val="clear" w:color="auto" w:fill="FFFFFF"/>
              </w:rPr>
              <w:t>5.3.3.6. Nauja Sutarties kaina apskaičiuojami pagal žemiau pateiktą formulę:</w:t>
            </w:r>
          </w:p>
          <w:p w14:paraId="27E1E59E" w14:textId="38DD8AD0" w:rsidR="006C0DAD" w:rsidRPr="002B11FD" w:rsidRDefault="00600590" w:rsidP="00A6761F">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C0DAD" w:rsidRPr="002B11FD">
              <w:rPr>
                <w:kern w:val="2"/>
                <w:sz w:val="22"/>
                <w:szCs w:val="22"/>
              </w:rPr>
              <w:t>, kur a – kaina (Eur be PVM)) (jei peržiūra jau buvo atlikta, tai po paskutinio perskaičiavimo) </w:t>
            </w:r>
          </w:p>
          <w:p w14:paraId="20329553" w14:textId="37A063F1" w:rsidR="006C0DAD" w:rsidRPr="002B11FD" w:rsidRDefault="006C0DAD" w:rsidP="00A6761F">
            <w:pPr>
              <w:jc w:val="both"/>
              <w:textAlignment w:val="baseline"/>
              <w:rPr>
                <w:kern w:val="2"/>
                <w:sz w:val="22"/>
                <w:szCs w:val="22"/>
              </w:rPr>
            </w:pPr>
            <w:r w:rsidRPr="002B11FD">
              <w:rPr>
                <w:kern w:val="2"/>
                <w:sz w:val="22"/>
                <w:szCs w:val="22"/>
              </w:rPr>
              <w:t>a</w:t>
            </w:r>
            <w:r w:rsidRPr="002B11FD">
              <w:rPr>
                <w:kern w:val="2"/>
                <w:sz w:val="22"/>
                <w:szCs w:val="22"/>
                <w:vertAlign w:val="subscript"/>
              </w:rPr>
              <w:t>1</w:t>
            </w:r>
            <w:r w:rsidRPr="002B11FD">
              <w:rPr>
                <w:kern w:val="2"/>
                <w:sz w:val="22"/>
                <w:szCs w:val="22"/>
              </w:rPr>
              <w:t xml:space="preserve"> – perskaičiuota (pakeista) kaina (Eur be PVM) </w:t>
            </w:r>
          </w:p>
          <w:p w14:paraId="4F974A19" w14:textId="357C7D24" w:rsidR="006C0DAD" w:rsidRPr="002B11FD" w:rsidRDefault="006C0DAD" w:rsidP="00A6761F">
            <w:pPr>
              <w:jc w:val="both"/>
              <w:textAlignment w:val="baseline"/>
              <w:rPr>
                <w:kern w:val="2"/>
                <w:sz w:val="22"/>
                <w:szCs w:val="22"/>
              </w:rPr>
            </w:pPr>
            <w:r w:rsidRPr="002B11FD">
              <w:rPr>
                <w:kern w:val="2"/>
                <w:sz w:val="22"/>
                <w:szCs w:val="22"/>
              </w:rPr>
              <w:t>k – pagal vartotojų kainų indeksą („Vartojimo prekių ir paslaugų“) apskaičiuotas Vartojimo prekių ir paslaugų kainų pokytis (padidėjimas arba sumažėjimas) (%). „k“ reikšmė skaičiuojama pagal formulę:</w:t>
            </w:r>
          </w:p>
          <w:p w14:paraId="7A027CB7" w14:textId="77777777" w:rsidR="006C0DAD" w:rsidRPr="002B11FD" w:rsidRDefault="006C0DAD" w:rsidP="00A6761F">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B11FD">
              <w:rPr>
                <w:kern w:val="2"/>
                <w:sz w:val="22"/>
                <w:szCs w:val="22"/>
              </w:rPr>
              <w:t>, (proc.) kur</w:t>
            </w:r>
          </w:p>
          <w:p w14:paraId="4C777E4D" w14:textId="5C4B845F" w:rsidR="006C0DAD" w:rsidRPr="002B11FD" w:rsidRDefault="006C0DAD" w:rsidP="00A6761F">
            <w:pPr>
              <w:jc w:val="both"/>
              <w:textAlignment w:val="baseline"/>
              <w:rPr>
                <w:kern w:val="2"/>
                <w:sz w:val="22"/>
                <w:szCs w:val="22"/>
              </w:rPr>
            </w:pPr>
            <w:r w:rsidRPr="002B11FD">
              <w:rPr>
                <w:kern w:val="2"/>
                <w:sz w:val="22"/>
                <w:szCs w:val="22"/>
              </w:rPr>
              <w:t>Ind</w:t>
            </w:r>
            <w:r w:rsidRPr="002B11FD">
              <w:rPr>
                <w:kern w:val="2"/>
                <w:sz w:val="22"/>
                <w:szCs w:val="22"/>
                <w:vertAlign w:val="subscript"/>
              </w:rPr>
              <w:t>naujausias</w:t>
            </w:r>
            <w:r w:rsidRPr="002B11FD">
              <w:rPr>
                <w:kern w:val="2"/>
                <w:sz w:val="22"/>
                <w:szCs w:val="22"/>
              </w:rPr>
              <w:t xml:space="preserve"> – kreipimosi dėl kainos </w:t>
            </w:r>
            <w:r w:rsidR="002C38F3" w:rsidRPr="002B11FD">
              <w:rPr>
                <w:kern w:val="2"/>
                <w:sz w:val="22"/>
                <w:szCs w:val="22"/>
              </w:rPr>
              <w:t>p</w:t>
            </w:r>
            <w:r w:rsidRPr="002B11FD">
              <w:rPr>
                <w:kern w:val="2"/>
                <w:sz w:val="22"/>
                <w:szCs w:val="22"/>
              </w:rPr>
              <w:t>eržiūros išsiuntimo kitai šaliai dieną paskelbtas naujausias vartojimo prekių ir paslaugų indeksas („Vartojimo prekių ir paslaugų“).</w:t>
            </w:r>
          </w:p>
          <w:p w14:paraId="1F3539B3" w14:textId="034EB28D" w:rsidR="006C0DAD" w:rsidRPr="002B11FD" w:rsidRDefault="006C0DAD" w:rsidP="00A6761F">
            <w:pPr>
              <w:jc w:val="both"/>
              <w:rPr>
                <w:kern w:val="2"/>
                <w:sz w:val="22"/>
                <w:szCs w:val="22"/>
              </w:rPr>
            </w:pPr>
            <w:r w:rsidRPr="002B11FD">
              <w:rPr>
                <w:kern w:val="2"/>
                <w:sz w:val="22"/>
                <w:szCs w:val="22"/>
              </w:rPr>
              <w:t>Ind</w:t>
            </w:r>
            <w:r w:rsidRPr="002B11FD">
              <w:rPr>
                <w:kern w:val="2"/>
                <w:sz w:val="22"/>
                <w:szCs w:val="22"/>
                <w:vertAlign w:val="subscript"/>
              </w:rPr>
              <w:t>pradžia</w:t>
            </w:r>
            <w:r w:rsidRPr="002B11FD">
              <w:rPr>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7F346D1" w14:textId="035A1ED7" w:rsidR="006C0DAD" w:rsidRPr="002B11FD" w:rsidRDefault="006C0DAD" w:rsidP="00A6761F">
            <w:pPr>
              <w:jc w:val="both"/>
              <w:rPr>
                <w:kern w:val="2"/>
                <w:sz w:val="22"/>
                <w:szCs w:val="22"/>
                <w:shd w:val="clear" w:color="auto" w:fill="FFFFFF"/>
              </w:rPr>
            </w:pPr>
            <w:r w:rsidRPr="002B11FD">
              <w:rPr>
                <w:kern w:val="2"/>
                <w:sz w:val="22"/>
                <w:szCs w:val="22"/>
              </w:rPr>
              <w:t xml:space="preserve">5.3.3.7. </w:t>
            </w:r>
            <w:r w:rsidRPr="002B11FD">
              <w:rPr>
                <w:kern w:val="2"/>
                <w:sz w:val="22"/>
                <w:szCs w:val="22"/>
                <w:shd w:val="clear" w:color="auto" w:fill="FFFFFF"/>
              </w:rPr>
              <w:t xml:space="preserve">Skaičiavimams indeksų reikšmės imamos </w:t>
            </w:r>
            <w:r w:rsidRPr="002B11FD">
              <w:rPr>
                <w:b/>
                <w:bCs/>
                <w:kern w:val="2"/>
                <w:sz w:val="22"/>
                <w:szCs w:val="22"/>
                <w:shd w:val="clear" w:color="auto" w:fill="FFFFFF"/>
              </w:rPr>
              <w:t>keturių</w:t>
            </w:r>
            <w:r w:rsidRPr="002B11FD">
              <w:rPr>
                <w:kern w:val="2"/>
                <w:sz w:val="22"/>
                <w:szCs w:val="22"/>
                <w:shd w:val="clear" w:color="auto" w:fill="FFFFFF"/>
              </w:rPr>
              <w:t xml:space="preserve"> skaitmenų po kablelio tikslumu. Apskaičiuotas pokytis (k) tolimesniems skaičiavimams naudojamas suapvalinus iki </w:t>
            </w:r>
            <w:r w:rsidRPr="002B11FD">
              <w:rPr>
                <w:b/>
                <w:bCs/>
                <w:kern w:val="2"/>
                <w:sz w:val="22"/>
                <w:szCs w:val="22"/>
                <w:shd w:val="clear" w:color="auto" w:fill="FFFFFF"/>
              </w:rPr>
              <w:t>vieno</w:t>
            </w:r>
            <w:r w:rsidRPr="002B11FD">
              <w:rPr>
                <w:kern w:val="2"/>
                <w:sz w:val="22"/>
                <w:szCs w:val="22"/>
                <w:shd w:val="clear" w:color="auto" w:fill="FFFFFF"/>
              </w:rPr>
              <w:t xml:space="preserve">  skaitmens po kablelio, o apskaičiuotas įkainis „a</w:t>
            </w:r>
            <w:r w:rsidRPr="002B11FD">
              <w:rPr>
                <w:kern w:val="2"/>
                <w:sz w:val="22"/>
                <w:szCs w:val="22"/>
                <w:shd w:val="clear" w:color="auto" w:fill="FFFFFF"/>
                <w:vertAlign w:val="subscript"/>
              </w:rPr>
              <w:t>1</w:t>
            </w:r>
            <w:r w:rsidRPr="002B11FD">
              <w:rPr>
                <w:kern w:val="2"/>
                <w:sz w:val="22"/>
                <w:szCs w:val="22"/>
                <w:shd w:val="clear" w:color="auto" w:fill="FFFFFF"/>
              </w:rPr>
              <w:t xml:space="preserve">“ suapvalinamas iki </w:t>
            </w:r>
            <w:r w:rsidRPr="002B11FD">
              <w:rPr>
                <w:b/>
                <w:bCs/>
                <w:kern w:val="2"/>
                <w:sz w:val="22"/>
                <w:szCs w:val="22"/>
                <w:shd w:val="clear" w:color="auto" w:fill="FFFFFF"/>
              </w:rPr>
              <w:t>dviejų</w:t>
            </w:r>
            <w:r w:rsidRPr="002B11FD">
              <w:rPr>
                <w:kern w:val="2"/>
                <w:sz w:val="22"/>
                <w:szCs w:val="22"/>
                <w:shd w:val="clear" w:color="auto" w:fill="FFFFFF"/>
              </w:rPr>
              <w:t xml:space="preserve"> skaitmenų po kablelio.</w:t>
            </w:r>
          </w:p>
          <w:p w14:paraId="2AF0A202" w14:textId="39510119" w:rsidR="006C0DAD" w:rsidRPr="002B11FD" w:rsidRDefault="006C0DAD" w:rsidP="00A6761F">
            <w:pPr>
              <w:jc w:val="both"/>
              <w:rPr>
                <w:color w:val="000000"/>
                <w:kern w:val="2"/>
                <w:sz w:val="22"/>
                <w:szCs w:val="22"/>
                <w:shd w:val="clear" w:color="auto" w:fill="FFFFFF"/>
              </w:rPr>
            </w:pPr>
            <w:r w:rsidRPr="002B11FD">
              <w:rPr>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11FD">
              <w:rPr>
                <w:kern w:val="2"/>
                <w:sz w:val="22"/>
                <w:szCs w:val="22"/>
                <w:bdr w:val="none" w:sz="0" w:space="0" w:color="auto" w:frame="1"/>
              </w:rPr>
              <w:t>kitus oficialius šaltinių duomenis</w:t>
            </w:r>
            <w:r w:rsidRPr="002B11FD">
              <w:rPr>
                <w:kern w:val="2"/>
                <w:sz w:val="22"/>
                <w:szCs w:val="22"/>
                <w:shd w:val="clear" w:color="auto" w:fill="FFFFFF"/>
              </w:rPr>
              <w:t xml:space="preserve">, kita svarbi informacija. Prašyme </w:t>
            </w:r>
            <w:r w:rsidRPr="002B11FD">
              <w:rPr>
                <w:color w:val="000000"/>
                <w:kern w:val="2"/>
                <w:sz w:val="22"/>
                <w:szCs w:val="22"/>
                <w:shd w:val="clear" w:color="auto" w:fill="FFFFFF"/>
              </w:rPr>
              <w:t>Šalis neturi teisės nurodyti kito Indekso ar prašyti perskaičiavimo pagal kitą Indeksą nei nurodytas šioje procedūroje.</w:t>
            </w:r>
          </w:p>
          <w:p w14:paraId="6C83F7A6" w14:textId="32DD3AB1" w:rsidR="006C0DAD" w:rsidRPr="002B11FD" w:rsidRDefault="006C0DAD" w:rsidP="00A6761F">
            <w:pPr>
              <w:jc w:val="both"/>
              <w:rPr>
                <w:color w:val="000000"/>
                <w:kern w:val="2"/>
                <w:sz w:val="22"/>
                <w:szCs w:val="22"/>
                <w:shd w:val="clear" w:color="auto" w:fill="FFFFFF"/>
              </w:rPr>
            </w:pPr>
            <w:r w:rsidRPr="002B11FD">
              <w:rPr>
                <w:color w:val="000000"/>
                <w:kern w:val="2"/>
                <w:sz w:val="22"/>
                <w:szCs w:val="22"/>
                <w:shd w:val="clear" w:color="auto" w:fill="FFFFFF"/>
              </w:rPr>
              <w:t>5</w:t>
            </w:r>
            <w:r w:rsidRPr="002B11FD">
              <w:rPr>
                <w:kern w:val="2"/>
                <w:sz w:val="22"/>
                <w:szCs w:val="22"/>
              </w:rPr>
              <w:t xml:space="preserve">.3.3.9. </w:t>
            </w:r>
            <w:r w:rsidRPr="002B11FD">
              <w:rPr>
                <w:color w:val="000000"/>
                <w:kern w:val="2"/>
                <w:sz w:val="22"/>
                <w:szCs w:val="22"/>
                <w:shd w:val="clear" w:color="auto" w:fill="FFFFFF"/>
              </w:rPr>
              <w:t>Susitarimas turi būti sudarytas per</w:t>
            </w:r>
            <w:r w:rsidR="002C38F3" w:rsidRPr="002B11FD">
              <w:rPr>
                <w:color w:val="000000"/>
                <w:kern w:val="2"/>
                <w:sz w:val="22"/>
                <w:szCs w:val="22"/>
                <w:shd w:val="clear" w:color="auto" w:fill="FFFFFF"/>
              </w:rPr>
              <w:t xml:space="preserve"> 10 </w:t>
            </w:r>
            <w:r w:rsidR="002C38F3" w:rsidRPr="002B11FD">
              <w:rPr>
                <w:i/>
                <w:iCs/>
                <w:color w:val="000000"/>
                <w:kern w:val="2"/>
                <w:sz w:val="22"/>
                <w:szCs w:val="22"/>
                <w:shd w:val="clear" w:color="auto" w:fill="FFFFFF"/>
              </w:rPr>
              <w:t>(dešimt)</w:t>
            </w:r>
            <w:r w:rsidR="002C38F3" w:rsidRPr="002B11FD">
              <w:rPr>
                <w:color w:val="000000"/>
                <w:kern w:val="2"/>
                <w:sz w:val="22"/>
                <w:szCs w:val="22"/>
                <w:shd w:val="clear" w:color="auto" w:fill="FFFFFF"/>
              </w:rPr>
              <w:t xml:space="preserve"> kalendorinių dienų </w:t>
            </w:r>
            <w:r w:rsidRPr="002B11FD">
              <w:rPr>
                <w:color w:val="000000"/>
                <w:kern w:val="2"/>
                <w:sz w:val="22"/>
                <w:szCs w:val="22"/>
                <w:shd w:val="clear" w:color="auto" w:fill="FFFFFF"/>
              </w:rPr>
              <w:t xml:space="preserve">nuo Šalies pateikto tinkamo prašymo perskaičiuoti </w:t>
            </w:r>
            <w:r w:rsidRPr="002B11FD">
              <w:rPr>
                <w:kern w:val="2"/>
                <w:sz w:val="22"/>
                <w:szCs w:val="22"/>
                <w:shd w:val="clear" w:color="auto" w:fill="FFFFFF"/>
              </w:rPr>
              <w:t>S</w:t>
            </w:r>
            <w:r w:rsidRPr="002B11FD">
              <w:rPr>
                <w:kern w:val="2"/>
                <w:sz w:val="22"/>
                <w:szCs w:val="22"/>
              </w:rPr>
              <w:t xml:space="preserve">utarties </w:t>
            </w:r>
            <w:r w:rsidRPr="002B11FD">
              <w:rPr>
                <w:kern w:val="2"/>
                <w:sz w:val="22"/>
                <w:szCs w:val="22"/>
                <w:shd w:val="clear" w:color="auto" w:fill="FFFFFF"/>
              </w:rPr>
              <w:t xml:space="preserve">kainą </w:t>
            </w:r>
            <w:r w:rsidRPr="002B11FD">
              <w:rPr>
                <w:color w:val="000000"/>
                <w:kern w:val="2"/>
                <w:sz w:val="22"/>
                <w:szCs w:val="22"/>
                <w:shd w:val="clear" w:color="auto" w:fill="FFFFFF"/>
              </w:rPr>
              <w:t>gavimo dienos.</w:t>
            </w:r>
          </w:p>
          <w:p w14:paraId="1DC07BBD" w14:textId="77777777" w:rsidR="006C0DAD" w:rsidRPr="002B11FD" w:rsidRDefault="006C0DAD" w:rsidP="00A6761F">
            <w:pPr>
              <w:jc w:val="both"/>
              <w:rPr>
                <w:color w:val="000000"/>
                <w:kern w:val="2"/>
                <w:sz w:val="22"/>
                <w:szCs w:val="22"/>
                <w:bdr w:val="none" w:sz="0" w:space="0" w:color="auto" w:frame="1"/>
              </w:rPr>
            </w:pPr>
            <w:r w:rsidRPr="002B11FD">
              <w:rPr>
                <w:color w:val="000000"/>
                <w:kern w:val="2"/>
                <w:sz w:val="22"/>
                <w:szCs w:val="22"/>
                <w:shd w:val="clear" w:color="auto" w:fill="FFFFFF"/>
              </w:rPr>
              <w:t xml:space="preserve">5.3.3.10. </w:t>
            </w:r>
            <w:r w:rsidRPr="002B11FD">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214ADB5E" w14:textId="7BF54DC4" w:rsidR="005A5832" w:rsidRPr="002B11FD" w:rsidRDefault="005A5832" w:rsidP="00A6761F">
            <w:pPr>
              <w:jc w:val="both"/>
              <w:rPr>
                <w:kern w:val="2"/>
                <w:sz w:val="22"/>
                <w:szCs w:val="22"/>
              </w:rPr>
            </w:pPr>
          </w:p>
        </w:tc>
      </w:tr>
      <w:tr w:rsidR="005A5832" w:rsidRPr="002B11FD" w14:paraId="5F6C06D9" w14:textId="77777777" w:rsidTr="00D632E2">
        <w:trPr>
          <w:trHeight w:val="300"/>
        </w:trPr>
        <w:tc>
          <w:tcPr>
            <w:tcW w:w="2973" w:type="dxa"/>
          </w:tcPr>
          <w:p w14:paraId="3F85E61C" w14:textId="77777777" w:rsidR="005A5832" w:rsidRPr="002B11FD" w:rsidRDefault="00A10867">
            <w:pPr>
              <w:rPr>
                <w:b/>
                <w:bCs/>
                <w:kern w:val="2"/>
                <w:sz w:val="22"/>
                <w:szCs w:val="22"/>
              </w:rPr>
            </w:pPr>
            <w:r w:rsidRPr="002B11FD">
              <w:rPr>
                <w:b/>
                <w:bCs/>
                <w:kern w:val="2"/>
                <w:sz w:val="22"/>
                <w:szCs w:val="22"/>
              </w:rPr>
              <w:t>5.3.4. Sutarties kainos / įkainių peržiūra dėl kainų lygio pokyčio pagal Prekių grupių kainų pokyčius</w:t>
            </w:r>
          </w:p>
        </w:tc>
        <w:tc>
          <w:tcPr>
            <w:tcW w:w="6562" w:type="dxa"/>
            <w:gridSpan w:val="2"/>
          </w:tcPr>
          <w:p w14:paraId="0ED99059" w14:textId="77777777" w:rsidR="005A5832" w:rsidRPr="002B11FD" w:rsidRDefault="00A10867">
            <w:pPr>
              <w:rPr>
                <w:kern w:val="2"/>
                <w:sz w:val="22"/>
                <w:szCs w:val="22"/>
              </w:rPr>
            </w:pPr>
            <w:r w:rsidRPr="002B11FD">
              <w:rPr>
                <w:kern w:val="2"/>
                <w:sz w:val="22"/>
                <w:szCs w:val="22"/>
              </w:rPr>
              <w:t>Netaikoma</w:t>
            </w:r>
          </w:p>
          <w:p w14:paraId="4B836772" w14:textId="77777777" w:rsidR="005A5832" w:rsidRPr="002B11FD" w:rsidRDefault="005A5832">
            <w:pPr>
              <w:rPr>
                <w:kern w:val="2"/>
                <w:sz w:val="22"/>
                <w:szCs w:val="22"/>
              </w:rPr>
            </w:pPr>
          </w:p>
          <w:p w14:paraId="7FC5B98B" w14:textId="173EA8DA" w:rsidR="005A5832" w:rsidRPr="002B11FD" w:rsidRDefault="005A5832">
            <w:pPr>
              <w:rPr>
                <w:kern w:val="2"/>
                <w:sz w:val="22"/>
                <w:szCs w:val="22"/>
              </w:rPr>
            </w:pPr>
          </w:p>
        </w:tc>
      </w:tr>
      <w:tr w:rsidR="005A5832" w:rsidRPr="002B11FD" w14:paraId="4A93736B" w14:textId="77777777" w:rsidTr="00D632E2">
        <w:trPr>
          <w:trHeight w:val="300"/>
        </w:trPr>
        <w:tc>
          <w:tcPr>
            <w:tcW w:w="2973" w:type="dxa"/>
          </w:tcPr>
          <w:p w14:paraId="4E4FAEB0" w14:textId="77777777" w:rsidR="005A5832" w:rsidRPr="002B11FD" w:rsidRDefault="00A10867">
            <w:pPr>
              <w:rPr>
                <w:b/>
                <w:bCs/>
                <w:kern w:val="2"/>
                <w:sz w:val="22"/>
                <w:szCs w:val="22"/>
              </w:rPr>
            </w:pPr>
            <w:r w:rsidRPr="002B11FD">
              <w:rPr>
                <w:b/>
                <w:bCs/>
                <w:kern w:val="2"/>
                <w:sz w:val="22"/>
                <w:szCs w:val="22"/>
              </w:rPr>
              <w:t xml:space="preserve">5.4. Sutarties kainos / įkainių apskaičiavimas taikant </w:t>
            </w:r>
            <w:r w:rsidRPr="002B11FD">
              <w:rPr>
                <w:b/>
                <w:bCs/>
                <w:kern w:val="2"/>
                <w:sz w:val="22"/>
                <w:szCs w:val="22"/>
                <w:u w:val="single"/>
              </w:rPr>
              <w:t>kiekio (apimties)</w:t>
            </w:r>
            <w:r w:rsidRPr="002B11FD">
              <w:rPr>
                <w:b/>
                <w:bCs/>
                <w:kern w:val="2"/>
                <w:sz w:val="22"/>
                <w:szCs w:val="22"/>
              </w:rPr>
              <w:t xml:space="preserve"> keitimo taisykles</w:t>
            </w:r>
          </w:p>
        </w:tc>
        <w:tc>
          <w:tcPr>
            <w:tcW w:w="6562" w:type="dxa"/>
            <w:gridSpan w:val="2"/>
          </w:tcPr>
          <w:p w14:paraId="61ED7971" w14:textId="6599CF3B" w:rsidR="005A5832" w:rsidRPr="002B11FD" w:rsidRDefault="00A10867">
            <w:pPr>
              <w:rPr>
                <w:kern w:val="2"/>
                <w:sz w:val="22"/>
                <w:szCs w:val="22"/>
              </w:rPr>
            </w:pPr>
            <w:r w:rsidRPr="002B11FD">
              <w:rPr>
                <w:kern w:val="2"/>
                <w:sz w:val="22"/>
                <w:szCs w:val="22"/>
              </w:rPr>
              <w:t>Netaikoma</w:t>
            </w:r>
          </w:p>
          <w:p w14:paraId="6E58C647" w14:textId="77777777" w:rsidR="005A5832" w:rsidRPr="002B11FD" w:rsidRDefault="005A5832">
            <w:pPr>
              <w:rPr>
                <w:kern w:val="2"/>
                <w:sz w:val="22"/>
                <w:szCs w:val="22"/>
              </w:rPr>
            </w:pPr>
          </w:p>
          <w:p w14:paraId="59451715" w14:textId="4A7C60D7" w:rsidR="005A5832" w:rsidRPr="002B11FD" w:rsidRDefault="005A5832">
            <w:pPr>
              <w:rPr>
                <w:kern w:val="2"/>
                <w:sz w:val="22"/>
                <w:szCs w:val="22"/>
              </w:rPr>
            </w:pPr>
          </w:p>
        </w:tc>
      </w:tr>
      <w:tr w:rsidR="005A5832" w:rsidRPr="002B11FD" w14:paraId="0BA1E0D9" w14:textId="77777777" w:rsidTr="00D632E2">
        <w:trPr>
          <w:trHeight w:val="300"/>
        </w:trPr>
        <w:tc>
          <w:tcPr>
            <w:tcW w:w="2973" w:type="dxa"/>
          </w:tcPr>
          <w:p w14:paraId="15BFB434" w14:textId="77777777" w:rsidR="005A5832" w:rsidRPr="002B11FD" w:rsidRDefault="00A10867">
            <w:pPr>
              <w:rPr>
                <w:b/>
                <w:bCs/>
                <w:kern w:val="2"/>
                <w:sz w:val="22"/>
                <w:szCs w:val="22"/>
              </w:rPr>
            </w:pPr>
            <w:r w:rsidRPr="002B11FD">
              <w:rPr>
                <w:b/>
                <w:bCs/>
                <w:kern w:val="2"/>
                <w:sz w:val="22"/>
                <w:szCs w:val="22"/>
              </w:rPr>
              <w:t>5.5. Atsiskaitymo su Tiekėju terminas ir tvarka</w:t>
            </w:r>
          </w:p>
        </w:tc>
        <w:tc>
          <w:tcPr>
            <w:tcW w:w="6562" w:type="dxa"/>
            <w:gridSpan w:val="2"/>
          </w:tcPr>
          <w:p w14:paraId="7670EAAE" w14:textId="3459B85F" w:rsidR="005A5832" w:rsidRPr="002B11FD" w:rsidRDefault="00A10867" w:rsidP="00A6761F">
            <w:pPr>
              <w:jc w:val="both"/>
              <w:rPr>
                <w:kern w:val="2"/>
                <w:sz w:val="22"/>
                <w:szCs w:val="22"/>
              </w:rPr>
            </w:pPr>
            <w:r w:rsidRPr="002B11FD">
              <w:rPr>
                <w:kern w:val="2"/>
                <w:sz w:val="22"/>
                <w:szCs w:val="22"/>
              </w:rPr>
              <w:t xml:space="preserve">Pirkėjas atsiskaito su Tiekėju ne vėliau kaip per </w:t>
            </w:r>
            <w:r w:rsidR="001B7A42" w:rsidRPr="002B11FD">
              <w:rPr>
                <w:kern w:val="2"/>
                <w:sz w:val="22"/>
                <w:szCs w:val="22"/>
              </w:rPr>
              <w:t xml:space="preserve">30 </w:t>
            </w:r>
            <w:r w:rsidR="001B7A42" w:rsidRPr="002B11FD">
              <w:rPr>
                <w:i/>
                <w:iCs/>
                <w:kern w:val="2"/>
                <w:sz w:val="22"/>
                <w:szCs w:val="22"/>
              </w:rPr>
              <w:t xml:space="preserve">(trisdešimt) </w:t>
            </w:r>
            <w:r w:rsidR="001B7A42" w:rsidRPr="002B11FD">
              <w:rPr>
                <w:kern w:val="2"/>
                <w:sz w:val="22"/>
                <w:szCs w:val="22"/>
              </w:rPr>
              <w:t xml:space="preserve">kalendorinių dienių </w:t>
            </w:r>
            <w:r w:rsidRPr="002B11FD">
              <w:rPr>
                <w:kern w:val="2"/>
                <w:sz w:val="22"/>
                <w:szCs w:val="22"/>
              </w:rPr>
              <w:t>nuo Sąskaitos gavimo dienos.</w:t>
            </w:r>
          </w:p>
          <w:p w14:paraId="64E81377" w14:textId="77777777" w:rsidR="005A5832" w:rsidRPr="002B11FD" w:rsidRDefault="005A5832" w:rsidP="00A6761F">
            <w:pPr>
              <w:jc w:val="both"/>
              <w:rPr>
                <w:kern w:val="2"/>
                <w:sz w:val="22"/>
                <w:szCs w:val="22"/>
              </w:rPr>
            </w:pPr>
          </w:p>
          <w:p w14:paraId="5654BB4A" w14:textId="4352F325" w:rsidR="005A5832" w:rsidRPr="002B11FD" w:rsidRDefault="00A10867" w:rsidP="00A6761F">
            <w:pPr>
              <w:jc w:val="both"/>
              <w:rPr>
                <w:color w:val="000000"/>
                <w:kern w:val="2"/>
                <w:sz w:val="22"/>
                <w:szCs w:val="22"/>
                <w:shd w:val="clear" w:color="auto" w:fill="FFFFFF"/>
              </w:rPr>
            </w:pPr>
            <w:r w:rsidRPr="002B11FD">
              <w:rPr>
                <w:color w:val="000000"/>
                <w:kern w:val="2"/>
                <w:sz w:val="22"/>
                <w:szCs w:val="22"/>
                <w:shd w:val="clear" w:color="auto" w:fill="FFFFFF"/>
              </w:rPr>
              <w:t>Apmokėjimo sąlygos</w:t>
            </w:r>
            <w:r w:rsidR="00A02A36" w:rsidRPr="002B11FD">
              <w:rPr>
                <w:color w:val="000000"/>
                <w:kern w:val="2"/>
                <w:sz w:val="22"/>
                <w:szCs w:val="22"/>
                <w:shd w:val="clear" w:color="auto" w:fill="FFFFFF"/>
              </w:rPr>
              <w:t>:</w:t>
            </w:r>
            <w:r w:rsidRPr="002B11FD">
              <w:rPr>
                <w:kern w:val="2"/>
                <w:sz w:val="22"/>
                <w:szCs w:val="22"/>
                <w:shd w:val="clear" w:color="auto" w:fill="FFFFFF"/>
              </w:rPr>
              <w:t xml:space="preserve"> įvykdžius visus sutartinius įsipareigojimus</w:t>
            </w:r>
            <w:r w:rsidRPr="002B11FD">
              <w:rPr>
                <w:color w:val="FF0000"/>
                <w:kern w:val="2"/>
                <w:sz w:val="22"/>
                <w:szCs w:val="22"/>
                <w:shd w:val="clear" w:color="auto" w:fill="FFFFFF"/>
              </w:rPr>
              <w:t xml:space="preserve">, </w:t>
            </w:r>
            <w:r w:rsidRPr="002B11FD">
              <w:rPr>
                <w:kern w:val="2"/>
                <w:sz w:val="22"/>
                <w:szCs w:val="22"/>
                <w:shd w:val="clear" w:color="auto" w:fill="FFFFFF"/>
              </w:rPr>
              <w:t>sumokama visa Sutarties kaina</w:t>
            </w:r>
            <w:r w:rsidR="008829C3" w:rsidRPr="002B11FD">
              <w:rPr>
                <w:kern w:val="2"/>
                <w:sz w:val="22"/>
                <w:szCs w:val="22"/>
                <w:shd w:val="clear" w:color="auto" w:fill="FFFFFF"/>
              </w:rPr>
              <w:t>.</w:t>
            </w:r>
          </w:p>
        </w:tc>
      </w:tr>
      <w:tr w:rsidR="005A5832" w:rsidRPr="002B11FD" w14:paraId="28F910A2" w14:textId="77777777" w:rsidTr="00D632E2">
        <w:trPr>
          <w:trHeight w:val="300"/>
        </w:trPr>
        <w:tc>
          <w:tcPr>
            <w:tcW w:w="2973" w:type="dxa"/>
          </w:tcPr>
          <w:p w14:paraId="5C3BABF0" w14:textId="77777777" w:rsidR="005A5832" w:rsidRPr="002B11FD" w:rsidRDefault="00A10867">
            <w:pPr>
              <w:rPr>
                <w:b/>
                <w:bCs/>
                <w:kern w:val="2"/>
                <w:sz w:val="22"/>
                <w:szCs w:val="22"/>
              </w:rPr>
            </w:pPr>
            <w:r w:rsidRPr="002B11FD">
              <w:rPr>
                <w:b/>
                <w:bCs/>
                <w:kern w:val="2"/>
                <w:sz w:val="22"/>
                <w:szCs w:val="22"/>
              </w:rPr>
              <w:t>5.6. Avansas</w:t>
            </w:r>
          </w:p>
        </w:tc>
        <w:tc>
          <w:tcPr>
            <w:tcW w:w="6562" w:type="dxa"/>
            <w:gridSpan w:val="2"/>
          </w:tcPr>
          <w:p w14:paraId="2002DD86" w14:textId="7790D051" w:rsidR="005A5832" w:rsidRPr="002B11FD" w:rsidRDefault="00A10867" w:rsidP="00842EFB">
            <w:pPr>
              <w:rPr>
                <w:kern w:val="2"/>
                <w:sz w:val="22"/>
                <w:szCs w:val="22"/>
              </w:rPr>
            </w:pPr>
            <w:r w:rsidRPr="002B11FD">
              <w:rPr>
                <w:kern w:val="2"/>
                <w:sz w:val="22"/>
                <w:szCs w:val="22"/>
              </w:rPr>
              <w:t>Netaikoma</w:t>
            </w:r>
          </w:p>
        </w:tc>
      </w:tr>
      <w:tr w:rsidR="005A5832" w:rsidRPr="002B11FD" w14:paraId="14F3632E" w14:textId="77777777" w:rsidTr="00D632E2">
        <w:trPr>
          <w:trHeight w:val="300"/>
        </w:trPr>
        <w:tc>
          <w:tcPr>
            <w:tcW w:w="2973" w:type="dxa"/>
          </w:tcPr>
          <w:p w14:paraId="75FFDE1B" w14:textId="77777777" w:rsidR="005A5832" w:rsidRPr="002B11FD" w:rsidRDefault="00A10867">
            <w:pPr>
              <w:rPr>
                <w:b/>
                <w:bCs/>
                <w:kern w:val="2"/>
                <w:sz w:val="22"/>
                <w:szCs w:val="22"/>
              </w:rPr>
            </w:pPr>
            <w:r w:rsidRPr="002B11FD">
              <w:rPr>
                <w:b/>
                <w:bCs/>
                <w:kern w:val="2"/>
                <w:sz w:val="22"/>
                <w:szCs w:val="22"/>
              </w:rPr>
              <w:t>5.7. Avanso užtikrinimas</w:t>
            </w:r>
          </w:p>
        </w:tc>
        <w:tc>
          <w:tcPr>
            <w:tcW w:w="6562" w:type="dxa"/>
            <w:gridSpan w:val="2"/>
          </w:tcPr>
          <w:p w14:paraId="11CA322B" w14:textId="58A99011" w:rsidR="005A5832" w:rsidRPr="002B11FD" w:rsidRDefault="00A10867" w:rsidP="00842EFB">
            <w:pPr>
              <w:rPr>
                <w:kern w:val="2"/>
                <w:sz w:val="22"/>
                <w:szCs w:val="22"/>
              </w:rPr>
            </w:pPr>
            <w:r w:rsidRPr="002B11FD">
              <w:rPr>
                <w:kern w:val="2"/>
                <w:sz w:val="22"/>
                <w:szCs w:val="22"/>
              </w:rPr>
              <w:t>Netaikoma</w:t>
            </w:r>
            <w:r w:rsidRPr="002B11FD">
              <w:rPr>
                <w:color w:val="000000"/>
                <w:kern w:val="2"/>
                <w:sz w:val="22"/>
                <w:szCs w:val="22"/>
                <w:shd w:val="clear" w:color="auto" w:fill="FFFFFF"/>
              </w:rPr>
              <w:t xml:space="preserve"> </w:t>
            </w:r>
          </w:p>
        </w:tc>
      </w:tr>
      <w:tr w:rsidR="005A5832" w:rsidRPr="002B11FD" w14:paraId="5CA0F733" w14:textId="77777777">
        <w:trPr>
          <w:trHeight w:val="300"/>
        </w:trPr>
        <w:tc>
          <w:tcPr>
            <w:tcW w:w="9535" w:type="dxa"/>
            <w:gridSpan w:val="3"/>
          </w:tcPr>
          <w:p w14:paraId="5830A118" w14:textId="77777777" w:rsidR="005A5832" w:rsidRPr="002B11FD" w:rsidRDefault="00A10867">
            <w:pPr>
              <w:jc w:val="center"/>
              <w:rPr>
                <w:b/>
                <w:bCs/>
                <w:kern w:val="2"/>
                <w:sz w:val="22"/>
                <w:szCs w:val="22"/>
              </w:rPr>
            </w:pPr>
            <w:r w:rsidRPr="002B11FD">
              <w:rPr>
                <w:b/>
                <w:bCs/>
                <w:kern w:val="2"/>
                <w:sz w:val="22"/>
                <w:szCs w:val="22"/>
              </w:rPr>
              <w:t>6. PREKIŲ KOKYBĖ IR GARANTINIAI ĮSIPAREIGOJIMAI</w:t>
            </w:r>
          </w:p>
        </w:tc>
      </w:tr>
      <w:tr w:rsidR="005A5832" w:rsidRPr="002B11FD" w14:paraId="33CFDB4B" w14:textId="77777777" w:rsidTr="004A7C40">
        <w:trPr>
          <w:trHeight w:val="300"/>
        </w:trPr>
        <w:tc>
          <w:tcPr>
            <w:tcW w:w="2973" w:type="dxa"/>
            <w:shd w:val="clear" w:color="auto" w:fill="auto"/>
          </w:tcPr>
          <w:p w14:paraId="2638456F" w14:textId="77777777" w:rsidR="005A5832" w:rsidRPr="004A7C40" w:rsidRDefault="00A10867">
            <w:pPr>
              <w:rPr>
                <w:b/>
                <w:bCs/>
                <w:kern w:val="2"/>
                <w:sz w:val="22"/>
                <w:szCs w:val="22"/>
              </w:rPr>
            </w:pPr>
            <w:r w:rsidRPr="004A7C40">
              <w:rPr>
                <w:b/>
                <w:bCs/>
                <w:kern w:val="2"/>
                <w:sz w:val="22"/>
                <w:szCs w:val="22"/>
              </w:rPr>
              <w:t>6.1. Garantinis terminas</w:t>
            </w:r>
          </w:p>
        </w:tc>
        <w:tc>
          <w:tcPr>
            <w:tcW w:w="6562" w:type="dxa"/>
            <w:gridSpan w:val="2"/>
            <w:shd w:val="clear" w:color="auto" w:fill="auto"/>
          </w:tcPr>
          <w:p w14:paraId="6DBE2CF6" w14:textId="04D15E5A" w:rsidR="005A5832" w:rsidRPr="004A7C40" w:rsidRDefault="00772C74" w:rsidP="00A6761F">
            <w:pPr>
              <w:jc w:val="both"/>
              <w:rPr>
                <w:kern w:val="2"/>
                <w:sz w:val="22"/>
                <w:szCs w:val="22"/>
              </w:rPr>
            </w:pPr>
            <w:r>
              <w:rPr>
                <w:sz w:val="22"/>
                <w:szCs w:val="22"/>
              </w:rPr>
              <w:t>Prekėms nustatomas Tiekėjo pasiūlytas Garantinis terminas, Garantinis terminas, skaičiuojamas nuo Prekių perdavimo–priėmimo akto ar Sąskaitos (kai Prekių perdavimo–priėmimo aktas nėra pasirašomas) pasirašymo dienos.</w:t>
            </w:r>
            <w:r w:rsidR="008F0256">
              <w:rPr>
                <w:sz w:val="22"/>
                <w:szCs w:val="22"/>
              </w:rPr>
              <w:t xml:space="preserve">. </w:t>
            </w:r>
            <w:r w:rsidR="00C03DAE" w:rsidRPr="004A7C40">
              <w:rPr>
                <w:kern w:val="2"/>
                <w:sz w:val="22"/>
                <w:szCs w:val="22"/>
              </w:rPr>
              <w:t>................</w:t>
            </w:r>
            <w:r w:rsidR="00143DEF" w:rsidRPr="004A7C40">
              <w:rPr>
                <w:kern w:val="2"/>
                <w:sz w:val="22"/>
                <w:szCs w:val="22"/>
              </w:rPr>
              <w:t>mėn.</w:t>
            </w:r>
          </w:p>
        </w:tc>
      </w:tr>
      <w:tr w:rsidR="005A5832" w:rsidRPr="002B11FD" w14:paraId="352E72C9" w14:textId="77777777" w:rsidTr="00D632E2">
        <w:trPr>
          <w:trHeight w:val="300"/>
        </w:trPr>
        <w:tc>
          <w:tcPr>
            <w:tcW w:w="2973" w:type="dxa"/>
          </w:tcPr>
          <w:p w14:paraId="481CA4E3" w14:textId="77777777" w:rsidR="005A5832" w:rsidRPr="002B11FD" w:rsidRDefault="00A10867">
            <w:pPr>
              <w:rPr>
                <w:b/>
                <w:bCs/>
                <w:kern w:val="2"/>
                <w:sz w:val="22"/>
                <w:szCs w:val="22"/>
              </w:rPr>
            </w:pPr>
            <w:r w:rsidRPr="002B11FD">
              <w:rPr>
                <w:b/>
                <w:bCs/>
                <w:kern w:val="2"/>
                <w:sz w:val="22"/>
                <w:szCs w:val="22"/>
              </w:rPr>
              <w:t>6.2. Garantinė priežiūra</w:t>
            </w:r>
          </w:p>
        </w:tc>
        <w:tc>
          <w:tcPr>
            <w:tcW w:w="6562" w:type="dxa"/>
            <w:gridSpan w:val="2"/>
          </w:tcPr>
          <w:p w14:paraId="3216F129" w14:textId="6FA5A657" w:rsidR="005A5832" w:rsidRPr="002B11FD" w:rsidRDefault="002532F1" w:rsidP="004F759A">
            <w:pPr>
              <w:jc w:val="both"/>
              <w:rPr>
                <w:kern w:val="2"/>
                <w:sz w:val="22"/>
                <w:szCs w:val="22"/>
              </w:rPr>
            </w:pPr>
            <w:r>
              <w:rPr>
                <w:kern w:val="2"/>
                <w:sz w:val="22"/>
                <w:szCs w:val="22"/>
              </w:rPr>
              <w:t>Netaikomas</w:t>
            </w:r>
          </w:p>
        </w:tc>
      </w:tr>
      <w:tr w:rsidR="005A5832" w:rsidRPr="002B11FD" w14:paraId="703651E4" w14:textId="77777777">
        <w:trPr>
          <w:trHeight w:val="300"/>
        </w:trPr>
        <w:tc>
          <w:tcPr>
            <w:tcW w:w="9535" w:type="dxa"/>
            <w:gridSpan w:val="3"/>
          </w:tcPr>
          <w:p w14:paraId="51F64809" w14:textId="77777777" w:rsidR="005A5832" w:rsidRPr="002B11FD" w:rsidRDefault="00A10867">
            <w:pPr>
              <w:jc w:val="center"/>
              <w:rPr>
                <w:b/>
                <w:bCs/>
                <w:kern w:val="2"/>
                <w:sz w:val="22"/>
                <w:szCs w:val="22"/>
              </w:rPr>
            </w:pPr>
            <w:r w:rsidRPr="002B11FD">
              <w:rPr>
                <w:b/>
                <w:bCs/>
                <w:kern w:val="2"/>
                <w:sz w:val="22"/>
                <w:szCs w:val="22"/>
              </w:rPr>
              <w:t>7. SUTARTIES VYKDYMUI PASITELKIAMI SUBTIEKĖJAI</w:t>
            </w:r>
          </w:p>
        </w:tc>
      </w:tr>
      <w:tr w:rsidR="005A5832" w:rsidRPr="002B11FD" w14:paraId="1D052F4F" w14:textId="77777777" w:rsidTr="00D632E2">
        <w:trPr>
          <w:trHeight w:val="300"/>
        </w:trPr>
        <w:tc>
          <w:tcPr>
            <w:tcW w:w="2973" w:type="dxa"/>
          </w:tcPr>
          <w:p w14:paraId="6EF082C0" w14:textId="77777777" w:rsidR="005A5832" w:rsidRPr="002B11FD" w:rsidRDefault="00A10867">
            <w:pPr>
              <w:rPr>
                <w:b/>
                <w:bCs/>
                <w:kern w:val="2"/>
                <w:sz w:val="22"/>
                <w:szCs w:val="22"/>
              </w:rPr>
            </w:pPr>
            <w:r w:rsidRPr="002B11FD">
              <w:rPr>
                <w:b/>
                <w:bCs/>
                <w:kern w:val="2"/>
                <w:sz w:val="22"/>
                <w:szCs w:val="22"/>
              </w:rPr>
              <w:t>Sutarties vykdymui pasitelkiami subtiekėjai ir (ar) specialistai</w:t>
            </w:r>
          </w:p>
        </w:tc>
        <w:tc>
          <w:tcPr>
            <w:tcW w:w="6562" w:type="dxa"/>
            <w:gridSpan w:val="2"/>
          </w:tcPr>
          <w:p w14:paraId="1BD4E162" w14:textId="77777777" w:rsidR="005A5832" w:rsidRPr="002B11FD" w:rsidRDefault="00A10867">
            <w:pPr>
              <w:rPr>
                <w:kern w:val="2"/>
                <w:sz w:val="22"/>
                <w:szCs w:val="22"/>
              </w:rPr>
            </w:pPr>
            <w:r w:rsidRPr="002B11FD">
              <w:rPr>
                <w:kern w:val="2"/>
                <w:sz w:val="22"/>
                <w:szCs w:val="22"/>
              </w:rPr>
              <w:t>Sutarties vykdymui subtiekėjai ir (ar) specialistai nepasitelkiami.</w:t>
            </w:r>
          </w:p>
          <w:p w14:paraId="50D73A27" w14:textId="77777777" w:rsidR="005A5832" w:rsidRPr="002B11FD" w:rsidRDefault="005A5832">
            <w:pPr>
              <w:rPr>
                <w:kern w:val="2"/>
                <w:sz w:val="22"/>
                <w:szCs w:val="22"/>
              </w:rPr>
            </w:pPr>
          </w:p>
          <w:p w14:paraId="6BDEC3EE" w14:textId="77777777" w:rsidR="005A5832" w:rsidRPr="002B11FD" w:rsidRDefault="00A10867">
            <w:pPr>
              <w:rPr>
                <w:color w:val="FF0000"/>
                <w:kern w:val="2"/>
                <w:sz w:val="22"/>
                <w:szCs w:val="22"/>
              </w:rPr>
            </w:pPr>
            <w:r w:rsidRPr="002B11FD">
              <w:rPr>
                <w:color w:val="FF0000"/>
                <w:kern w:val="2"/>
                <w:sz w:val="22"/>
                <w:szCs w:val="22"/>
              </w:rPr>
              <w:t>arba</w:t>
            </w:r>
          </w:p>
          <w:p w14:paraId="5C0F7287" w14:textId="77777777" w:rsidR="005A5832" w:rsidRPr="002B11FD" w:rsidRDefault="005A5832">
            <w:pPr>
              <w:rPr>
                <w:kern w:val="2"/>
                <w:sz w:val="22"/>
                <w:szCs w:val="22"/>
              </w:rPr>
            </w:pPr>
          </w:p>
          <w:p w14:paraId="57A982A1" w14:textId="77777777" w:rsidR="005A5832" w:rsidRPr="002B11FD" w:rsidRDefault="00A10867">
            <w:pPr>
              <w:rPr>
                <w:b/>
                <w:bCs/>
                <w:kern w:val="2"/>
                <w:sz w:val="22"/>
                <w:szCs w:val="22"/>
              </w:rPr>
            </w:pPr>
            <w:r w:rsidRPr="002B11FD">
              <w:rPr>
                <w:kern w:val="2"/>
                <w:sz w:val="22"/>
                <w:szCs w:val="22"/>
              </w:rPr>
              <w:t>Sutarties vykdymui pasitelkiami subtiekėjai ir (ar) specialistai yra nurodyti Sutarties priede Nr. [...] „Sutarties vykdymui pasitelkiami subtiekėjai ir (ar) specialistai“</w:t>
            </w:r>
          </w:p>
        </w:tc>
      </w:tr>
      <w:tr w:rsidR="005A5832" w:rsidRPr="002B11FD" w14:paraId="48CAF027" w14:textId="77777777">
        <w:trPr>
          <w:trHeight w:val="300"/>
        </w:trPr>
        <w:tc>
          <w:tcPr>
            <w:tcW w:w="9535" w:type="dxa"/>
            <w:gridSpan w:val="3"/>
          </w:tcPr>
          <w:p w14:paraId="6AF4B4DA" w14:textId="77777777" w:rsidR="005A5832" w:rsidRPr="002B11FD" w:rsidRDefault="00A10867">
            <w:pPr>
              <w:jc w:val="center"/>
              <w:rPr>
                <w:b/>
                <w:bCs/>
                <w:kern w:val="2"/>
                <w:sz w:val="22"/>
                <w:szCs w:val="22"/>
              </w:rPr>
            </w:pPr>
            <w:r w:rsidRPr="002B11FD">
              <w:rPr>
                <w:b/>
                <w:bCs/>
                <w:kern w:val="2"/>
                <w:sz w:val="22"/>
                <w:szCs w:val="22"/>
              </w:rPr>
              <w:t>8. PRIEVOLIŲ PAGAL SUTARTĮ ĮVYKDYMO UŽTIKRINIMAS</w:t>
            </w:r>
          </w:p>
        </w:tc>
      </w:tr>
      <w:tr w:rsidR="005A5832" w:rsidRPr="002B11FD" w14:paraId="36F9BE26" w14:textId="77777777" w:rsidTr="00D632E2">
        <w:trPr>
          <w:trHeight w:val="300"/>
        </w:trPr>
        <w:tc>
          <w:tcPr>
            <w:tcW w:w="2973" w:type="dxa"/>
          </w:tcPr>
          <w:p w14:paraId="2C6BE3CF" w14:textId="77777777" w:rsidR="005A5832" w:rsidRPr="002B11FD" w:rsidRDefault="00A10867">
            <w:pPr>
              <w:rPr>
                <w:b/>
                <w:bCs/>
                <w:kern w:val="2"/>
                <w:sz w:val="22"/>
                <w:szCs w:val="22"/>
              </w:rPr>
            </w:pPr>
            <w:r w:rsidRPr="002B11FD">
              <w:rPr>
                <w:b/>
                <w:bCs/>
                <w:kern w:val="2"/>
                <w:sz w:val="22"/>
                <w:szCs w:val="22"/>
              </w:rPr>
              <w:t>8.1. Prievolių pagal Sutartį įvykdymo užtikrinimas</w:t>
            </w:r>
          </w:p>
        </w:tc>
        <w:tc>
          <w:tcPr>
            <w:tcW w:w="6562" w:type="dxa"/>
            <w:gridSpan w:val="2"/>
          </w:tcPr>
          <w:p w14:paraId="420F354B" w14:textId="79E4C492" w:rsidR="005A5832" w:rsidRPr="002B11FD" w:rsidRDefault="00A10867">
            <w:pPr>
              <w:rPr>
                <w:kern w:val="2"/>
                <w:sz w:val="22"/>
                <w:szCs w:val="22"/>
              </w:rPr>
            </w:pPr>
            <w:r w:rsidRPr="002B11FD">
              <w:rPr>
                <w:kern w:val="2"/>
                <w:sz w:val="22"/>
                <w:szCs w:val="22"/>
              </w:rPr>
              <w:t>Prievolių pagal Sutartį įvykdymas užtikrinamas</w:t>
            </w:r>
            <w:r w:rsidR="003A1A38" w:rsidRPr="002B11FD">
              <w:rPr>
                <w:kern w:val="2"/>
                <w:sz w:val="22"/>
                <w:szCs w:val="22"/>
              </w:rPr>
              <w:t>:</w:t>
            </w:r>
          </w:p>
          <w:p w14:paraId="2027EE9D" w14:textId="4FC4A26F" w:rsidR="005A5832" w:rsidRPr="002B11FD" w:rsidRDefault="00A10867">
            <w:pPr>
              <w:rPr>
                <w:kern w:val="2"/>
                <w:sz w:val="22"/>
                <w:szCs w:val="22"/>
              </w:rPr>
            </w:pPr>
            <w:r w:rsidRPr="002B11FD">
              <w:rPr>
                <w:kern w:val="2"/>
                <w:sz w:val="22"/>
                <w:szCs w:val="22"/>
              </w:rPr>
              <w:t>Netesybomis (delspinigiais, bauda)</w:t>
            </w:r>
            <w:r w:rsidR="003A1A38" w:rsidRPr="002B11FD">
              <w:rPr>
                <w:kern w:val="2"/>
                <w:sz w:val="22"/>
                <w:szCs w:val="22"/>
              </w:rPr>
              <w:t>.</w:t>
            </w:r>
          </w:p>
        </w:tc>
      </w:tr>
      <w:tr w:rsidR="005A5832" w:rsidRPr="002B11FD" w14:paraId="78680F73" w14:textId="77777777" w:rsidTr="00D632E2">
        <w:trPr>
          <w:trHeight w:val="300"/>
        </w:trPr>
        <w:tc>
          <w:tcPr>
            <w:tcW w:w="2973" w:type="dxa"/>
          </w:tcPr>
          <w:p w14:paraId="26008BBA" w14:textId="77777777" w:rsidR="005A5832" w:rsidRPr="002B11FD" w:rsidRDefault="00A10867">
            <w:pPr>
              <w:rPr>
                <w:b/>
                <w:bCs/>
                <w:kern w:val="2"/>
                <w:sz w:val="22"/>
                <w:szCs w:val="22"/>
              </w:rPr>
            </w:pPr>
            <w:r w:rsidRPr="002B11FD">
              <w:rPr>
                <w:b/>
                <w:bCs/>
                <w:kern w:val="2"/>
                <w:sz w:val="22"/>
                <w:szCs w:val="22"/>
              </w:rPr>
              <w:t xml:space="preserve">8.2. Sutarties įvykdymo užtikrinimo pateikimas </w:t>
            </w:r>
          </w:p>
        </w:tc>
        <w:tc>
          <w:tcPr>
            <w:tcW w:w="6562" w:type="dxa"/>
            <w:gridSpan w:val="2"/>
          </w:tcPr>
          <w:p w14:paraId="5EFF04CD" w14:textId="241D91F2" w:rsidR="005A5832" w:rsidRPr="002919F7" w:rsidRDefault="002919F7" w:rsidP="002919F7">
            <w:pPr>
              <w:jc w:val="both"/>
              <w:rPr>
                <w:kern w:val="2"/>
                <w:sz w:val="22"/>
                <w:szCs w:val="22"/>
              </w:rPr>
            </w:pPr>
            <w:r w:rsidRPr="004A7C40">
              <w:rPr>
                <w:rFonts w:eastAsia="Calibri"/>
                <w:sz w:val="22"/>
                <w:szCs w:val="22"/>
              </w:rPr>
              <w:t>Tiekėjas ne vėliau kaip per 10 kalendorinių dienų po sutarties įsigaliojimo, turi pateikti Užsakovui 10 (dešimt) proc. nuo Sutarties vertės dydžio  Sutarties įvykdymo užtikrinimą išduotą banko arba draudimo kompanijos arba gali sutartį užtikrinti piniginiu užstatu, kuris turi būti pervestas į Perkančiosios organizacijos sąskaitą LT377044060003606280, SEB bankas, AB.</w:t>
            </w:r>
            <w:r w:rsidRPr="002919F7">
              <w:rPr>
                <w:rFonts w:eastAsia="Calibri"/>
                <w:sz w:val="22"/>
                <w:szCs w:val="22"/>
              </w:rPr>
              <w:t xml:space="preserve"> </w:t>
            </w:r>
          </w:p>
        </w:tc>
      </w:tr>
      <w:tr w:rsidR="005A5832" w:rsidRPr="002B11FD" w14:paraId="7F690858" w14:textId="77777777">
        <w:trPr>
          <w:trHeight w:val="300"/>
        </w:trPr>
        <w:tc>
          <w:tcPr>
            <w:tcW w:w="9535" w:type="dxa"/>
            <w:gridSpan w:val="3"/>
          </w:tcPr>
          <w:p w14:paraId="4B25ACF5" w14:textId="77777777" w:rsidR="005A5832" w:rsidRPr="002B11FD" w:rsidRDefault="00A10867">
            <w:pPr>
              <w:ind w:firstLine="720"/>
              <w:jc w:val="center"/>
              <w:rPr>
                <w:b/>
                <w:bCs/>
                <w:kern w:val="2"/>
                <w:sz w:val="22"/>
                <w:szCs w:val="22"/>
              </w:rPr>
            </w:pPr>
            <w:r w:rsidRPr="002B11FD">
              <w:rPr>
                <w:b/>
                <w:bCs/>
                <w:kern w:val="2"/>
                <w:sz w:val="22"/>
                <w:szCs w:val="22"/>
              </w:rPr>
              <w:t>9. ŠALIŲ ATSAKOMYBĖ</w:t>
            </w:r>
            <w:r w:rsidRPr="002B11FD">
              <w:rPr>
                <w:b/>
                <w:bCs/>
                <w:kern w:val="2"/>
                <w:sz w:val="22"/>
                <w:szCs w:val="22"/>
              </w:rPr>
              <w:tab/>
            </w:r>
          </w:p>
        </w:tc>
      </w:tr>
      <w:tr w:rsidR="005A5832" w:rsidRPr="002B11FD" w14:paraId="3C4898CB" w14:textId="77777777" w:rsidTr="002532F1">
        <w:trPr>
          <w:trHeight w:val="300"/>
        </w:trPr>
        <w:tc>
          <w:tcPr>
            <w:tcW w:w="2973" w:type="dxa"/>
          </w:tcPr>
          <w:p w14:paraId="7B7213E6" w14:textId="77777777" w:rsidR="005A5832" w:rsidRPr="002B11FD" w:rsidRDefault="00A10867">
            <w:pPr>
              <w:rPr>
                <w:b/>
                <w:bCs/>
                <w:kern w:val="2"/>
                <w:sz w:val="22"/>
                <w:szCs w:val="22"/>
              </w:rPr>
            </w:pPr>
            <w:r w:rsidRPr="002B11FD">
              <w:rPr>
                <w:b/>
                <w:bCs/>
                <w:kern w:val="2"/>
                <w:sz w:val="22"/>
                <w:szCs w:val="22"/>
              </w:rPr>
              <w:t>9.1. Pirkėjui taikomos netesybos už mokėjimų pagal Sutartį vėlavimą</w:t>
            </w:r>
          </w:p>
        </w:tc>
        <w:tc>
          <w:tcPr>
            <w:tcW w:w="6562" w:type="dxa"/>
            <w:gridSpan w:val="2"/>
            <w:shd w:val="clear" w:color="auto" w:fill="auto"/>
          </w:tcPr>
          <w:p w14:paraId="7B6DBF16" w14:textId="2C0F2EF1" w:rsidR="005A5832" w:rsidRPr="002532F1" w:rsidRDefault="00A10867" w:rsidP="004F759A">
            <w:pPr>
              <w:jc w:val="both"/>
              <w:rPr>
                <w:kern w:val="2"/>
                <w:sz w:val="22"/>
                <w:szCs w:val="22"/>
              </w:rPr>
            </w:pPr>
            <w:r w:rsidRPr="002532F1">
              <w:rPr>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556FE9" w:rsidRPr="002532F1">
              <w:rPr>
                <w:kern w:val="2"/>
                <w:sz w:val="22"/>
                <w:szCs w:val="22"/>
              </w:rPr>
              <w:t xml:space="preserve">0,05 </w:t>
            </w:r>
            <w:r w:rsidR="00556FE9" w:rsidRPr="002532F1">
              <w:rPr>
                <w:i/>
                <w:iCs/>
                <w:kern w:val="2"/>
                <w:sz w:val="22"/>
                <w:szCs w:val="22"/>
              </w:rPr>
              <w:t xml:space="preserve">(penkių šimtųjų) </w:t>
            </w:r>
            <w:r w:rsidR="00556FE9" w:rsidRPr="002532F1">
              <w:rPr>
                <w:kern w:val="2"/>
                <w:sz w:val="22"/>
                <w:szCs w:val="22"/>
              </w:rPr>
              <w:t xml:space="preserve">procento </w:t>
            </w:r>
            <w:r w:rsidRPr="002532F1">
              <w:rPr>
                <w:kern w:val="2"/>
                <w:sz w:val="22"/>
                <w:szCs w:val="22"/>
              </w:rPr>
              <w:t>dydžio delspinigius nuo neapmokėtos sumos be PVM už kiekvieną vėlavimo dieną</w:t>
            </w:r>
            <w:r w:rsidR="00C67CA2" w:rsidRPr="002532F1">
              <w:rPr>
                <w:kern w:val="2"/>
                <w:sz w:val="22"/>
                <w:szCs w:val="22"/>
              </w:rPr>
              <w:t>.</w:t>
            </w:r>
          </w:p>
        </w:tc>
      </w:tr>
      <w:tr w:rsidR="005A5832" w:rsidRPr="002B11FD" w14:paraId="43DAB945" w14:textId="77777777" w:rsidTr="002532F1">
        <w:trPr>
          <w:trHeight w:val="300"/>
        </w:trPr>
        <w:tc>
          <w:tcPr>
            <w:tcW w:w="2973" w:type="dxa"/>
          </w:tcPr>
          <w:p w14:paraId="481A6981" w14:textId="77777777" w:rsidR="005A5832" w:rsidRPr="002B11FD" w:rsidRDefault="00A10867">
            <w:pPr>
              <w:rPr>
                <w:b/>
                <w:bCs/>
                <w:kern w:val="2"/>
                <w:sz w:val="22"/>
                <w:szCs w:val="22"/>
              </w:rPr>
            </w:pPr>
            <w:r w:rsidRPr="002B11FD">
              <w:rPr>
                <w:b/>
                <w:bCs/>
                <w:kern w:val="2"/>
                <w:sz w:val="22"/>
                <w:szCs w:val="22"/>
              </w:rPr>
              <w:t>9.2. Tiekėjui taikomos netesybos</w:t>
            </w:r>
          </w:p>
        </w:tc>
        <w:tc>
          <w:tcPr>
            <w:tcW w:w="6562" w:type="dxa"/>
            <w:gridSpan w:val="2"/>
            <w:shd w:val="clear" w:color="auto" w:fill="auto"/>
          </w:tcPr>
          <w:p w14:paraId="384E57D3" w14:textId="5D889F01" w:rsidR="005A5832" w:rsidRPr="002532F1" w:rsidRDefault="00A10867" w:rsidP="004F759A">
            <w:pPr>
              <w:jc w:val="both"/>
              <w:rPr>
                <w:kern w:val="2"/>
                <w:sz w:val="22"/>
                <w:szCs w:val="22"/>
              </w:rPr>
            </w:pPr>
            <w:r w:rsidRPr="002532F1">
              <w:rPr>
                <w:kern w:val="2"/>
                <w:sz w:val="22"/>
                <w:szCs w:val="22"/>
              </w:rPr>
              <w:t>9</w:t>
            </w:r>
            <w:r w:rsidRPr="002532F1">
              <w:rPr>
                <w:kern w:val="2"/>
                <w:sz w:val="22"/>
                <w:szCs w:val="22"/>
                <w:lang w:val="en-US"/>
              </w:rPr>
              <w:t xml:space="preserve">.2.1. </w:t>
            </w:r>
            <w:r w:rsidRPr="002532F1">
              <w:rPr>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A77FAE" w:rsidRPr="002532F1">
              <w:rPr>
                <w:kern w:val="2"/>
                <w:sz w:val="22"/>
                <w:szCs w:val="22"/>
              </w:rPr>
              <w:t xml:space="preserve">0,05 </w:t>
            </w:r>
            <w:r w:rsidR="00A77FAE" w:rsidRPr="002532F1">
              <w:rPr>
                <w:i/>
                <w:iCs/>
                <w:kern w:val="2"/>
                <w:sz w:val="22"/>
                <w:szCs w:val="22"/>
              </w:rPr>
              <w:t xml:space="preserve">(penkių šimtųjų) </w:t>
            </w:r>
            <w:r w:rsidR="00A77FAE" w:rsidRPr="002532F1">
              <w:rPr>
                <w:kern w:val="2"/>
                <w:sz w:val="22"/>
                <w:szCs w:val="22"/>
              </w:rPr>
              <w:t xml:space="preserve">procento </w:t>
            </w:r>
            <w:r w:rsidRPr="002532F1">
              <w:rPr>
                <w:kern w:val="2"/>
                <w:sz w:val="22"/>
                <w:szCs w:val="22"/>
              </w:rPr>
              <w:t>dydžio delspinigius už kiekvieną uždelstą dieną nuo laiku neperduotų Prekių ar Prekių, turinčių trūkumų, kainos be PVM. </w:t>
            </w:r>
          </w:p>
          <w:p w14:paraId="308C0AF3" w14:textId="77777777" w:rsidR="005A5832" w:rsidRPr="002532F1" w:rsidRDefault="005A5832" w:rsidP="004F759A">
            <w:pPr>
              <w:jc w:val="both"/>
              <w:rPr>
                <w:kern w:val="2"/>
                <w:sz w:val="22"/>
                <w:szCs w:val="22"/>
              </w:rPr>
            </w:pPr>
          </w:p>
          <w:p w14:paraId="078CE931" w14:textId="24E1093E" w:rsidR="005A5832" w:rsidRPr="002532F1" w:rsidRDefault="00A10867" w:rsidP="004F759A">
            <w:pPr>
              <w:jc w:val="both"/>
              <w:rPr>
                <w:b/>
                <w:bCs/>
                <w:kern w:val="2"/>
                <w:sz w:val="22"/>
                <w:szCs w:val="22"/>
              </w:rPr>
            </w:pPr>
            <w:r w:rsidRPr="002532F1">
              <w:rPr>
                <w:kern w:val="2"/>
                <w:sz w:val="22"/>
                <w:szCs w:val="22"/>
              </w:rPr>
              <w:t>9.2.2.</w:t>
            </w:r>
            <w:r w:rsidRPr="002532F1">
              <w:rPr>
                <w:kern w:val="2"/>
                <w:sz w:val="22"/>
                <w:szCs w:val="22"/>
                <w:lang w:val="en-US"/>
              </w:rPr>
              <w:t xml:space="preserve"> </w:t>
            </w:r>
            <w:r w:rsidRPr="002532F1">
              <w:rPr>
                <w:kern w:val="2"/>
                <w:sz w:val="22"/>
                <w:szCs w:val="22"/>
              </w:rPr>
              <w:t xml:space="preserve">Tiekėjas privalo sumokėti Pirkėjui netesybas per </w:t>
            </w:r>
            <w:r w:rsidR="00987D75" w:rsidRPr="002532F1">
              <w:rPr>
                <w:kern w:val="2"/>
                <w:sz w:val="22"/>
                <w:szCs w:val="22"/>
              </w:rPr>
              <w:t xml:space="preserve">30 </w:t>
            </w:r>
            <w:r w:rsidR="00987D75" w:rsidRPr="002532F1">
              <w:rPr>
                <w:i/>
                <w:iCs/>
                <w:kern w:val="2"/>
                <w:sz w:val="22"/>
                <w:szCs w:val="22"/>
              </w:rPr>
              <w:t xml:space="preserve">(trisdešimt) </w:t>
            </w:r>
            <w:r w:rsidR="00987D75" w:rsidRPr="002532F1">
              <w:rPr>
                <w:kern w:val="2"/>
                <w:sz w:val="22"/>
                <w:szCs w:val="22"/>
              </w:rPr>
              <w:t xml:space="preserve">kalendorinių </w:t>
            </w:r>
            <w:r w:rsidRPr="002532F1">
              <w:rPr>
                <w:kern w:val="2"/>
                <w:sz w:val="22"/>
                <w:szCs w:val="22"/>
              </w:rPr>
              <w:t xml:space="preserve">dienų nuo Pirkėjo pareikalavimo. </w:t>
            </w:r>
          </w:p>
        </w:tc>
      </w:tr>
      <w:tr w:rsidR="005A5832" w:rsidRPr="002B11FD" w14:paraId="49171499" w14:textId="77777777" w:rsidTr="002532F1">
        <w:trPr>
          <w:trHeight w:val="300"/>
        </w:trPr>
        <w:tc>
          <w:tcPr>
            <w:tcW w:w="2973" w:type="dxa"/>
          </w:tcPr>
          <w:p w14:paraId="390255F2" w14:textId="77777777" w:rsidR="005A5832" w:rsidRPr="002B11FD" w:rsidRDefault="00A10867">
            <w:pPr>
              <w:rPr>
                <w:b/>
                <w:bCs/>
                <w:kern w:val="2"/>
                <w:sz w:val="22"/>
                <w:szCs w:val="22"/>
              </w:rPr>
            </w:pPr>
            <w:r w:rsidRPr="002B11FD">
              <w:rPr>
                <w:b/>
                <w:bCs/>
                <w:kern w:val="2"/>
                <w:sz w:val="22"/>
                <w:szCs w:val="22"/>
              </w:rPr>
              <w:t>9.3. Tiekėjui / Pirkėjui taikoma bauda nutraukus Sutartį dėl esminio Sutarties pažeidimo</w:t>
            </w:r>
          </w:p>
        </w:tc>
        <w:tc>
          <w:tcPr>
            <w:tcW w:w="6562" w:type="dxa"/>
            <w:gridSpan w:val="2"/>
            <w:shd w:val="clear" w:color="auto" w:fill="auto"/>
          </w:tcPr>
          <w:p w14:paraId="19255ABF" w14:textId="747E1A96" w:rsidR="005A5832" w:rsidRPr="002532F1" w:rsidRDefault="00A10867" w:rsidP="004F759A">
            <w:pPr>
              <w:jc w:val="both"/>
              <w:rPr>
                <w:kern w:val="2"/>
                <w:sz w:val="22"/>
                <w:szCs w:val="22"/>
              </w:rPr>
            </w:pPr>
            <w:r w:rsidRPr="002532F1">
              <w:rPr>
                <w:kern w:val="2"/>
                <w:sz w:val="22"/>
                <w:szCs w:val="22"/>
              </w:rPr>
              <w:t xml:space="preserve">Nutraukus Sutartį dėl esminio Sutarties pažeidimo, nustatyto Sutarties Specialiosiose sąlygose, mokama </w:t>
            </w:r>
            <w:r w:rsidR="00194F3A" w:rsidRPr="002532F1">
              <w:rPr>
                <w:kern w:val="2"/>
                <w:sz w:val="22"/>
                <w:szCs w:val="22"/>
              </w:rPr>
              <w:t xml:space="preserve">5 </w:t>
            </w:r>
            <w:r w:rsidR="00194F3A" w:rsidRPr="002532F1">
              <w:rPr>
                <w:i/>
                <w:iCs/>
                <w:kern w:val="2"/>
                <w:sz w:val="22"/>
                <w:szCs w:val="22"/>
              </w:rPr>
              <w:t xml:space="preserve">(penkių) </w:t>
            </w:r>
            <w:r w:rsidR="00194F3A" w:rsidRPr="002532F1">
              <w:rPr>
                <w:kern w:val="2"/>
                <w:sz w:val="22"/>
                <w:szCs w:val="22"/>
              </w:rPr>
              <w:t>procentų</w:t>
            </w:r>
            <w:r w:rsidRPr="002532F1">
              <w:rPr>
                <w:color w:val="4472C4"/>
                <w:kern w:val="2"/>
                <w:sz w:val="22"/>
                <w:szCs w:val="22"/>
              </w:rPr>
              <w:t>)</w:t>
            </w:r>
            <w:r w:rsidRPr="002532F1">
              <w:rPr>
                <w:kern w:val="2"/>
                <w:sz w:val="22"/>
                <w:szCs w:val="22"/>
              </w:rPr>
              <w:t xml:space="preserve"> procentų dydžio bauda nuo Pradinės Sutarties vertės be PVM, nurodytos Specialiųjų sąlygų 5.2 punkte. </w:t>
            </w:r>
          </w:p>
        </w:tc>
      </w:tr>
      <w:tr w:rsidR="005A5832" w:rsidRPr="002B11FD" w14:paraId="41A8CCF5" w14:textId="77777777" w:rsidTr="00D632E2">
        <w:trPr>
          <w:trHeight w:val="300"/>
        </w:trPr>
        <w:tc>
          <w:tcPr>
            <w:tcW w:w="2973" w:type="dxa"/>
          </w:tcPr>
          <w:p w14:paraId="157E08CD" w14:textId="77777777" w:rsidR="005A5832" w:rsidRPr="002B11FD" w:rsidRDefault="00A10867">
            <w:pPr>
              <w:rPr>
                <w:b/>
                <w:bCs/>
                <w:kern w:val="2"/>
                <w:sz w:val="22"/>
                <w:szCs w:val="22"/>
              </w:rPr>
            </w:pPr>
            <w:r w:rsidRPr="002B11F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562" w:type="dxa"/>
            <w:gridSpan w:val="2"/>
          </w:tcPr>
          <w:p w14:paraId="1F24646F" w14:textId="77777777" w:rsidR="005A5832" w:rsidRPr="002B11FD" w:rsidRDefault="00A10867">
            <w:pPr>
              <w:rPr>
                <w:color w:val="000000"/>
                <w:kern w:val="2"/>
                <w:sz w:val="22"/>
                <w:szCs w:val="22"/>
              </w:rPr>
            </w:pPr>
            <w:r w:rsidRPr="002B11FD">
              <w:rPr>
                <w:color w:val="000000"/>
                <w:kern w:val="2"/>
                <w:sz w:val="22"/>
                <w:szCs w:val="22"/>
              </w:rPr>
              <w:t>Netaikoma</w:t>
            </w:r>
          </w:p>
          <w:p w14:paraId="522DC67F" w14:textId="77777777" w:rsidR="005A5832" w:rsidRPr="002B11FD" w:rsidRDefault="005A5832">
            <w:pPr>
              <w:rPr>
                <w:kern w:val="2"/>
                <w:sz w:val="22"/>
                <w:szCs w:val="22"/>
              </w:rPr>
            </w:pPr>
          </w:p>
          <w:p w14:paraId="59AFA063" w14:textId="77777777" w:rsidR="005A5832" w:rsidRPr="002B11FD" w:rsidRDefault="005A5832" w:rsidP="00C12E6F">
            <w:pPr>
              <w:rPr>
                <w:kern w:val="2"/>
                <w:sz w:val="22"/>
                <w:szCs w:val="22"/>
              </w:rPr>
            </w:pPr>
          </w:p>
        </w:tc>
      </w:tr>
      <w:tr w:rsidR="005A5832" w:rsidRPr="002B11FD" w14:paraId="112085C7" w14:textId="77777777" w:rsidTr="00D632E2">
        <w:trPr>
          <w:trHeight w:val="300"/>
        </w:trPr>
        <w:tc>
          <w:tcPr>
            <w:tcW w:w="2973" w:type="dxa"/>
          </w:tcPr>
          <w:p w14:paraId="03CBA86D" w14:textId="77777777" w:rsidR="005A5832" w:rsidRPr="002B11FD" w:rsidRDefault="00A10867">
            <w:pPr>
              <w:rPr>
                <w:b/>
                <w:bCs/>
                <w:kern w:val="2"/>
                <w:sz w:val="22"/>
                <w:szCs w:val="22"/>
              </w:rPr>
            </w:pPr>
            <w:r w:rsidRPr="002B11FD">
              <w:rPr>
                <w:b/>
                <w:bCs/>
                <w:kern w:val="2"/>
                <w:sz w:val="22"/>
                <w:szCs w:val="22"/>
              </w:rPr>
              <w:t>9.5. Tiekėjui taikomos baudos dėl aplinkosauginių ir (arba) socialinių kriterijų nesilaikymo</w:t>
            </w:r>
          </w:p>
        </w:tc>
        <w:tc>
          <w:tcPr>
            <w:tcW w:w="6562" w:type="dxa"/>
            <w:gridSpan w:val="2"/>
          </w:tcPr>
          <w:p w14:paraId="3ABD7439" w14:textId="33547132" w:rsidR="005A5832" w:rsidRPr="002B11FD" w:rsidRDefault="004A4208">
            <w:pPr>
              <w:rPr>
                <w:color w:val="4472C4"/>
                <w:kern w:val="2"/>
                <w:sz w:val="22"/>
                <w:szCs w:val="22"/>
              </w:rPr>
            </w:pPr>
            <w:r w:rsidRPr="004A7C40">
              <w:rPr>
                <w:sz w:val="22"/>
                <w:szCs w:val="22"/>
              </w:rPr>
              <w:t>Dėl Specialiųjų sąlygų 12.3 ir 12.4. punktų nesilaikymo taikoma 200,00 Eur (du šimtai eurų 00 ct) bauda</w:t>
            </w:r>
          </w:p>
        </w:tc>
      </w:tr>
      <w:tr w:rsidR="005A5832" w:rsidRPr="002B11FD" w14:paraId="149670DD" w14:textId="77777777" w:rsidTr="00D632E2">
        <w:trPr>
          <w:trHeight w:val="300"/>
        </w:trPr>
        <w:tc>
          <w:tcPr>
            <w:tcW w:w="2973" w:type="dxa"/>
          </w:tcPr>
          <w:p w14:paraId="27B8D951" w14:textId="77777777" w:rsidR="005A5832" w:rsidRPr="002B11FD" w:rsidRDefault="00A10867">
            <w:pPr>
              <w:rPr>
                <w:b/>
                <w:bCs/>
                <w:kern w:val="2"/>
                <w:sz w:val="22"/>
                <w:szCs w:val="22"/>
              </w:rPr>
            </w:pPr>
            <w:r w:rsidRPr="002B11FD">
              <w:rPr>
                <w:b/>
                <w:bCs/>
                <w:kern w:val="2"/>
                <w:sz w:val="22"/>
                <w:szCs w:val="22"/>
              </w:rPr>
              <w:t>9.6. Tiekėjui / Pirkėjui taikoma bauda dėl konfidencialumo reikalavimų nesilaikymo</w:t>
            </w:r>
          </w:p>
        </w:tc>
        <w:tc>
          <w:tcPr>
            <w:tcW w:w="6562" w:type="dxa"/>
            <w:gridSpan w:val="2"/>
          </w:tcPr>
          <w:p w14:paraId="7975D0D7" w14:textId="77777777" w:rsidR="005A5832" w:rsidRPr="002B11FD" w:rsidRDefault="00A10867">
            <w:pPr>
              <w:rPr>
                <w:kern w:val="2"/>
                <w:sz w:val="22"/>
                <w:szCs w:val="22"/>
              </w:rPr>
            </w:pPr>
            <w:r w:rsidRPr="002B11FD">
              <w:rPr>
                <w:kern w:val="2"/>
                <w:sz w:val="22"/>
                <w:szCs w:val="22"/>
              </w:rPr>
              <w:t>Netaikoma</w:t>
            </w:r>
          </w:p>
          <w:p w14:paraId="37D9AED5" w14:textId="77777777" w:rsidR="005A5832" w:rsidRPr="002B11FD" w:rsidRDefault="005A5832">
            <w:pPr>
              <w:rPr>
                <w:color w:val="4472C4"/>
                <w:kern w:val="2"/>
                <w:sz w:val="22"/>
                <w:szCs w:val="22"/>
              </w:rPr>
            </w:pPr>
          </w:p>
          <w:p w14:paraId="27C6E6F1" w14:textId="6AD47712" w:rsidR="005A5832" w:rsidRPr="002B11FD" w:rsidRDefault="005A5832">
            <w:pPr>
              <w:rPr>
                <w:color w:val="4472C4"/>
                <w:kern w:val="2"/>
                <w:sz w:val="22"/>
                <w:szCs w:val="22"/>
              </w:rPr>
            </w:pPr>
          </w:p>
        </w:tc>
      </w:tr>
      <w:tr w:rsidR="005A5832" w:rsidRPr="002B11FD" w14:paraId="4AF24F92" w14:textId="77777777" w:rsidTr="00D632E2">
        <w:trPr>
          <w:trHeight w:val="300"/>
        </w:trPr>
        <w:tc>
          <w:tcPr>
            <w:tcW w:w="2973" w:type="dxa"/>
          </w:tcPr>
          <w:p w14:paraId="6A74826F" w14:textId="77777777" w:rsidR="005A5832" w:rsidRPr="002B11FD" w:rsidRDefault="00A10867">
            <w:pPr>
              <w:rPr>
                <w:b/>
                <w:bCs/>
                <w:kern w:val="2"/>
                <w:sz w:val="22"/>
                <w:szCs w:val="22"/>
              </w:rPr>
            </w:pPr>
            <w:r w:rsidRPr="002B11FD">
              <w:rPr>
                <w:b/>
                <w:bCs/>
                <w:kern w:val="2"/>
                <w:sz w:val="22"/>
                <w:szCs w:val="22"/>
              </w:rPr>
              <w:t>9.7. Tiekėjui taikomos netesybos dėl pirkimo dokumentuose nustatytų kokybinių kriterijų nepasiekimo Sutarties vykdymo metu</w:t>
            </w:r>
          </w:p>
        </w:tc>
        <w:tc>
          <w:tcPr>
            <w:tcW w:w="6562" w:type="dxa"/>
            <w:gridSpan w:val="2"/>
          </w:tcPr>
          <w:p w14:paraId="1C22827E" w14:textId="77777777" w:rsidR="00821AF6" w:rsidRPr="002B11FD" w:rsidRDefault="00821AF6" w:rsidP="00821AF6">
            <w:pPr>
              <w:rPr>
                <w:kern w:val="2"/>
                <w:sz w:val="22"/>
                <w:szCs w:val="22"/>
              </w:rPr>
            </w:pPr>
            <w:r w:rsidRPr="002B11FD">
              <w:rPr>
                <w:kern w:val="2"/>
                <w:sz w:val="22"/>
                <w:szCs w:val="22"/>
              </w:rPr>
              <w:t xml:space="preserve">9.7.1. Jeigu Tiekėjas nevykdo arba nepasiekia pirkimo dokumentuose nustatytų kokybinių kriterijų Sutarties vykdymo ir(ar) prekių garantinio laikotarpio metu, Pirkėjas Tiekėjui skaičiuoja 0,02 (dvi šimtosios) procento dydžio netesybas už kiekvieną dieną nuo Prekių kainos be PVM. </w:t>
            </w:r>
          </w:p>
          <w:p w14:paraId="72F4ECB1" w14:textId="77777777" w:rsidR="00821AF6" w:rsidRPr="002B11FD" w:rsidRDefault="00821AF6" w:rsidP="00821AF6">
            <w:pPr>
              <w:rPr>
                <w:kern w:val="2"/>
                <w:sz w:val="22"/>
                <w:szCs w:val="22"/>
              </w:rPr>
            </w:pPr>
          </w:p>
          <w:p w14:paraId="39294919" w14:textId="77777777" w:rsidR="00821AF6" w:rsidRPr="002B11FD" w:rsidRDefault="00821AF6" w:rsidP="00821AF6">
            <w:pPr>
              <w:rPr>
                <w:kern w:val="2"/>
                <w:sz w:val="22"/>
                <w:szCs w:val="22"/>
              </w:rPr>
            </w:pPr>
          </w:p>
          <w:p w14:paraId="7FE6153A" w14:textId="77777777" w:rsidR="00821AF6" w:rsidRPr="002B11FD" w:rsidRDefault="00821AF6" w:rsidP="00821AF6">
            <w:pPr>
              <w:rPr>
                <w:kern w:val="2"/>
                <w:sz w:val="22"/>
                <w:szCs w:val="22"/>
              </w:rPr>
            </w:pPr>
            <w:r w:rsidRPr="002B11FD">
              <w:rPr>
                <w:kern w:val="2"/>
                <w:sz w:val="22"/>
                <w:szCs w:val="22"/>
              </w:rPr>
              <w:t>9.7.2. Tiekėjas privalo sumokėti Pirkėjui netesybas per 30 (trisdešimt) kalendorinių dienų nuo Pirkėjo pareikalavimo.</w:t>
            </w:r>
          </w:p>
          <w:p w14:paraId="3BA88490" w14:textId="3770DAAF" w:rsidR="005A5832" w:rsidRPr="002B11FD" w:rsidRDefault="005A5832">
            <w:pPr>
              <w:rPr>
                <w:color w:val="4472C4"/>
                <w:kern w:val="2"/>
                <w:sz w:val="22"/>
                <w:szCs w:val="22"/>
              </w:rPr>
            </w:pPr>
          </w:p>
        </w:tc>
      </w:tr>
      <w:tr w:rsidR="005A5832" w:rsidRPr="002B11FD" w14:paraId="676CBEAC" w14:textId="77777777" w:rsidTr="00D632E2">
        <w:trPr>
          <w:trHeight w:val="300"/>
        </w:trPr>
        <w:tc>
          <w:tcPr>
            <w:tcW w:w="2973" w:type="dxa"/>
          </w:tcPr>
          <w:p w14:paraId="4CE363EA" w14:textId="77777777" w:rsidR="005A5832" w:rsidRPr="002B11FD" w:rsidRDefault="00A10867">
            <w:pPr>
              <w:rPr>
                <w:b/>
                <w:bCs/>
                <w:kern w:val="2"/>
                <w:sz w:val="22"/>
                <w:szCs w:val="22"/>
                <w:lang w:val="en-US"/>
              </w:rPr>
            </w:pPr>
            <w:r w:rsidRPr="002B11FD">
              <w:rPr>
                <w:b/>
                <w:bCs/>
                <w:kern w:val="2"/>
                <w:sz w:val="22"/>
                <w:szCs w:val="22"/>
                <w:lang w:val="en-US"/>
              </w:rPr>
              <w:t xml:space="preserve">9.8. </w:t>
            </w:r>
            <w:r w:rsidRPr="002B11FD">
              <w:rPr>
                <w:b/>
                <w:bCs/>
                <w:kern w:val="2"/>
                <w:sz w:val="22"/>
                <w:szCs w:val="22"/>
              </w:rPr>
              <w:t>Tiekėjui taikomos netesybos dėl Sutarties įvykdymo užtikrinimo nepratęsimo</w:t>
            </w:r>
          </w:p>
        </w:tc>
        <w:tc>
          <w:tcPr>
            <w:tcW w:w="6562" w:type="dxa"/>
            <w:gridSpan w:val="2"/>
          </w:tcPr>
          <w:p w14:paraId="4A7CD39C" w14:textId="77777777" w:rsidR="005A5832" w:rsidRPr="002B11FD" w:rsidRDefault="00A10867">
            <w:pPr>
              <w:rPr>
                <w:kern w:val="2"/>
                <w:sz w:val="22"/>
                <w:szCs w:val="22"/>
              </w:rPr>
            </w:pPr>
            <w:r w:rsidRPr="002B11FD">
              <w:rPr>
                <w:kern w:val="2"/>
                <w:sz w:val="22"/>
                <w:szCs w:val="22"/>
              </w:rPr>
              <w:t>Netaikoma</w:t>
            </w:r>
          </w:p>
          <w:p w14:paraId="436727C0" w14:textId="760F43A6" w:rsidR="005A5832" w:rsidRPr="002B11FD" w:rsidRDefault="005A5832">
            <w:pPr>
              <w:rPr>
                <w:color w:val="4472C4"/>
                <w:kern w:val="2"/>
                <w:sz w:val="22"/>
                <w:szCs w:val="22"/>
                <w:lang w:val="en-US"/>
              </w:rPr>
            </w:pPr>
          </w:p>
        </w:tc>
      </w:tr>
      <w:tr w:rsidR="00C12E6F" w:rsidRPr="002B11FD" w14:paraId="5BA2584F" w14:textId="77777777" w:rsidTr="00D632E2">
        <w:trPr>
          <w:trHeight w:val="300"/>
        </w:trPr>
        <w:tc>
          <w:tcPr>
            <w:tcW w:w="2973" w:type="dxa"/>
          </w:tcPr>
          <w:p w14:paraId="51DBC917" w14:textId="77777777" w:rsidR="00C12E6F" w:rsidRPr="002B11FD" w:rsidRDefault="00C12E6F" w:rsidP="00C12E6F">
            <w:pPr>
              <w:rPr>
                <w:b/>
                <w:bCs/>
                <w:kern w:val="2"/>
                <w:sz w:val="22"/>
                <w:szCs w:val="22"/>
                <w:lang w:val="en-US"/>
              </w:rPr>
            </w:pPr>
            <w:r w:rsidRPr="002B11FD">
              <w:rPr>
                <w:b/>
                <w:bCs/>
                <w:kern w:val="2"/>
                <w:sz w:val="22"/>
                <w:szCs w:val="22"/>
                <w:lang w:val="en-US"/>
              </w:rPr>
              <w:t xml:space="preserve">9.9. </w:t>
            </w:r>
            <w:r w:rsidRPr="002B11FD">
              <w:rPr>
                <w:b/>
                <w:bCs/>
                <w:kern w:val="2"/>
                <w:sz w:val="22"/>
                <w:szCs w:val="22"/>
              </w:rPr>
              <w:t>Kitos netesybos</w:t>
            </w:r>
          </w:p>
        </w:tc>
        <w:tc>
          <w:tcPr>
            <w:tcW w:w="6562" w:type="dxa"/>
            <w:gridSpan w:val="2"/>
          </w:tcPr>
          <w:p w14:paraId="4468631E" w14:textId="77777777" w:rsidR="00C12E6F" w:rsidRPr="002B11FD" w:rsidRDefault="00C12E6F" w:rsidP="00C12E6F">
            <w:pPr>
              <w:rPr>
                <w:kern w:val="2"/>
                <w:sz w:val="22"/>
                <w:szCs w:val="22"/>
              </w:rPr>
            </w:pPr>
            <w:r w:rsidRPr="002B11FD">
              <w:rPr>
                <w:kern w:val="2"/>
                <w:sz w:val="22"/>
                <w:szCs w:val="22"/>
              </w:rPr>
              <w:t>Netaikoma</w:t>
            </w:r>
          </w:p>
          <w:p w14:paraId="77BE53D0" w14:textId="2A095E03" w:rsidR="00C12E6F" w:rsidRPr="002B11FD" w:rsidRDefault="00C12E6F" w:rsidP="00C12E6F">
            <w:pPr>
              <w:rPr>
                <w:color w:val="4472C4"/>
                <w:kern w:val="2"/>
                <w:sz w:val="22"/>
                <w:szCs w:val="22"/>
              </w:rPr>
            </w:pPr>
          </w:p>
        </w:tc>
      </w:tr>
      <w:tr w:rsidR="00C12E6F" w:rsidRPr="002B11FD" w14:paraId="13FBB88C" w14:textId="77777777">
        <w:trPr>
          <w:trHeight w:val="300"/>
        </w:trPr>
        <w:tc>
          <w:tcPr>
            <w:tcW w:w="9535" w:type="dxa"/>
            <w:gridSpan w:val="3"/>
          </w:tcPr>
          <w:p w14:paraId="7E22B160" w14:textId="77777777" w:rsidR="00C12E6F" w:rsidRPr="002B11FD" w:rsidRDefault="00C12E6F" w:rsidP="00C12E6F">
            <w:pPr>
              <w:jc w:val="center"/>
              <w:rPr>
                <w:b/>
                <w:bCs/>
                <w:kern w:val="2"/>
                <w:sz w:val="22"/>
                <w:szCs w:val="22"/>
              </w:rPr>
            </w:pPr>
            <w:r w:rsidRPr="002B11FD">
              <w:rPr>
                <w:b/>
                <w:bCs/>
                <w:kern w:val="2"/>
                <w:sz w:val="22"/>
                <w:szCs w:val="22"/>
              </w:rPr>
              <w:t>10. SUTARTIES GALIOJIMAS IR KEITIMAS</w:t>
            </w:r>
          </w:p>
        </w:tc>
      </w:tr>
      <w:tr w:rsidR="00C12E6F" w:rsidRPr="002B11FD" w14:paraId="4AC5738B" w14:textId="77777777" w:rsidTr="00D632E2">
        <w:trPr>
          <w:trHeight w:val="300"/>
        </w:trPr>
        <w:tc>
          <w:tcPr>
            <w:tcW w:w="2973" w:type="dxa"/>
          </w:tcPr>
          <w:p w14:paraId="3AE39253" w14:textId="77777777" w:rsidR="00C12E6F" w:rsidRPr="002B11FD" w:rsidRDefault="00C12E6F" w:rsidP="00C12E6F">
            <w:pPr>
              <w:rPr>
                <w:b/>
                <w:bCs/>
                <w:kern w:val="2"/>
                <w:sz w:val="22"/>
                <w:szCs w:val="22"/>
              </w:rPr>
            </w:pPr>
            <w:r w:rsidRPr="002B11FD">
              <w:rPr>
                <w:b/>
                <w:bCs/>
                <w:kern w:val="2"/>
                <w:sz w:val="22"/>
                <w:szCs w:val="22"/>
              </w:rPr>
              <w:t>10.1. Sutarties sudarymas ir įsigaliojimas</w:t>
            </w:r>
          </w:p>
        </w:tc>
        <w:tc>
          <w:tcPr>
            <w:tcW w:w="6562" w:type="dxa"/>
            <w:gridSpan w:val="2"/>
          </w:tcPr>
          <w:p w14:paraId="69682FF2" w14:textId="77777777" w:rsidR="00C12E6F" w:rsidRPr="002532F1" w:rsidRDefault="00C12E6F" w:rsidP="002D0026">
            <w:pPr>
              <w:jc w:val="both"/>
              <w:rPr>
                <w:kern w:val="2"/>
                <w:sz w:val="22"/>
                <w:szCs w:val="22"/>
              </w:rPr>
            </w:pPr>
            <w:r w:rsidRPr="002532F1">
              <w:rPr>
                <w:kern w:val="2"/>
                <w:sz w:val="22"/>
                <w:szCs w:val="22"/>
              </w:rPr>
              <w:t>Ši Sutartis laikoma sudaryta ir įsigalioja nuo Sutarties pasirašymo dienos (antrosios Šalies pasirašymo dieną).</w:t>
            </w:r>
          </w:p>
          <w:p w14:paraId="5DBA2FB7" w14:textId="1B64076E" w:rsidR="00C12E6F" w:rsidRPr="002B11FD" w:rsidRDefault="00C12E6F" w:rsidP="002D0585">
            <w:pPr>
              <w:jc w:val="both"/>
              <w:rPr>
                <w:color w:val="4472C4"/>
                <w:kern w:val="2"/>
                <w:sz w:val="22"/>
                <w:szCs w:val="22"/>
              </w:rPr>
            </w:pPr>
            <w:r w:rsidRPr="002532F1">
              <w:rPr>
                <w:color w:val="000000"/>
                <w:kern w:val="2"/>
                <w:sz w:val="22"/>
                <w:szCs w:val="22"/>
              </w:rPr>
              <w:t xml:space="preserve">Sutartis galioja iki visiško prievolių įvykdymo (kol bus išnaudota Pradinės Sutarties vertė, bet jos terminas negali būti ilgesnis kaip </w:t>
            </w:r>
            <w:r w:rsidR="002D0585">
              <w:rPr>
                <w:kern w:val="2"/>
                <w:sz w:val="22"/>
                <w:szCs w:val="22"/>
              </w:rPr>
              <w:t>3</w:t>
            </w:r>
            <w:r w:rsidR="00535BF2" w:rsidRPr="002532F1">
              <w:rPr>
                <w:kern w:val="2"/>
                <w:sz w:val="22"/>
                <w:szCs w:val="22"/>
              </w:rPr>
              <w:t xml:space="preserve"> </w:t>
            </w:r>
            <w:r w:rsidR="00F32C9A" w:rsidRPr="002532F1">
              <w:rPr>
                <w:i/>
                <w:iCs/>
                <w:kern w:val="2"/>
                <w:sz w:val="22"/>
                <w:szCs w:val="22"/>
              </w:rPr>
              <w:t>(</w:t>
            </w:r>
            <w:r w:rsidR="002D0585">
              <w:rPr>
                <w:i/>
                <w:iCs/>
                <w:kern w:val="2"/>
                <w:sz w:val="22"/>
                <w:szCs w:val="22"/>
              </w:rPr>
              <w:t>trys</w:t>
            </w:r>
            <w:r w:rsidR="00F32C9A" w:rsidRPr="002532F1">
              <w:rPr>
                <w:i/>
                <w:iCs/>
                <w:kern w:val="2"/>
                <w:sz w:val="22"/>
                <w:szCs w:val="22"/>
              </w:rPr>
              <w:t xml:space="preserve">) </w:t>
            </w:r>
            <w:r w:rsidR="00F32C9A" w:rsidRPr="002532F1">
              <w:rPr>
                <w:kern w:val="2"/>
                <w:sz w:val="22"/>
                <w:szCs w:val="22"/>
              </w:rPr>
              <w:t>mėnesi</w:t>
            </w:r>
            <w:r w:rsidR="002D0585">
              <w:rPr>
                <w:kern w:val="2"/>
                <w:sz w:val="22"/>
                <w:szCs w:val="22"/>
              </w:rPr>
              <w:t>us</w:t>
            </w:r>
            <w:r w:rsidR="00F32C9A" w:rsidRPr="002532F1">
              <w:rPr>
                <w:kern w:val="2"/>
                <w:sz w:val="22"/>
                <w:szCs w:val="22"/>
              </w:rPr>
              <w:t>).</w:t>
            </w:r>
          </w:p>
        </w:tc>
      </w:tr>
      <w:tr w:rsidR="00C12E6F" w:rsidRPr="002B11FD" w14:paraId="6D4B86DC" w14:textId="77777777" w:rsidTr="00D632E2">
        <w:trPr>
          <w:trHeight w:val="300"/>
        </w:trPr>
        <w:tc>
          <w:tcPr>
            <w:tcW w:w="2973" w:type="dxa"/>
          </w:tcPr>
          <w:p w14:paraId="13EE8333" w14:textId="77777777" w:rsidR="00C12E6F" w:rsidRPr="002B11FD" w:rsidRDefault="00C12E6F" w:rsidP="00C12E6F">
            <w:pPr>
              <w:rPr>
                <w:b/>
                <w:bCs/>
                <w:kern w:val="2"/>
                <w:sz w:val="22"/>
                <w:szCs w:val="22"/>
              </w:rPr>
            </w:pPr>
            <w:r w:rsidRPr="002B11FD">
              <w:rPr>
                <w:b/>
                <w:bCs/>
                <w:kern w:val="2"/>
                <w:sz w:val="22"/>
                <w:szCs w:val="22"/>
              </w:rPr>
              <w:t>10.2. Sutarties galiojimo termino pratęsimas</w:t>
            </w:r>
          </w:p>
        </w:tc>
        <w:tc>
          <w:tcPr>
            <w:tcW w:w="6562" w:type="dxa"/>
            <w:gridSpan w:val="2"/>
          </w:tcPr>
          <w:p w14:paraId="402BFDFD" w14:textId="77777777" w:rsidR="00C12E6F" w:rsidRPr="002B11FD" w:rsidRDefault="00C12E6F" w:rsidP="00C12E6F">
            <w:pPr>
              <w:rPr>
                <w:kern w:val="2"/>
                <w:sz w:val="22"/>
                <w:szCs w:val="22"/>
              </w:rPr>
            </w:pPr>
            <w:r w:rsidRPr="002B11FD">
              <w:rPr>
                <w:kern w:val="2"/>
                <w:sz w:val="22"/>
                <w:szCs w:val="22"/>
              </w:rPr>
              <w:t>Netaikoma</w:t>
            </w:r>
          </w:p>
          <w:p w14:paraId="57121F67" w14:textId="5F46013A" w:rsidR="00C12E6F" w:rsidRPr="002B11FD" w:rsidRDefault="00C12E6F" w:rsidP="00C12E6F">
            <w:pPr>
              <w:rPr>
                <w:kern w:val="2"/>
                <w:sz w:val="22"/>
                <w:szCs w:val="22"/>
              </w:rPr>
            </w:pPr>
          </w:p>
        </w:tc>
      </w:tr>
      <w:tr w:rsidR="00C12E6F" w:rsidRPr="002B11FD" w14:paraId="58229EB7" w14:textId="77777777">
        <w:trPr>
          <w:trHeight w:val="300"/>
        </w:trPr>
        <w:tc>
          <w:tcPr>
            <w:tcW w:w="9535" w:type="dxa"/>
            <w:gridSpan w:val="3"/>
          </w:tcPr>
          <w:p w14:paraId="05819AF7" w14:textId="77777777" w:rsidR="00C12E6F" w:rsidRPr="002B11FD" w:rsidRDefault="00C12E6F" w:rsidP="00C12E6F">
            <w:pPr>
              <w:jc w:val="center"/>
              <w:rPr>
                <w:b/>
                <w:bCs/>
                <w:kern w:val="2"/>
                <w:sz w:val="22"/>
                <w:szCs w:val="22"/>
              </w:rPr>
            </w:pPr>
            <w:r w:rsidRPr="002B11FD">
              <w:rPr>
                <w:b/>
                <w:bCs/>
                <w:kern w:val="2"/>
                <w:sz w:val="22"/>
                <w:szCs w:val="22"/>
              </w:rPr>
              <w:t>11. SUTARTIES NUTRAUKIMAS</w:t>
            </w:r>
          </w:p>
        </w:tc>
      </w:tr>
      <w:tr w:rsidR="00C12E6F" w:rsidRPr="002B11FD" w14:paraId="29559900" w14:textId="77777777" w:rsidTr="00B849E4">
        <w:trPr>
          <w:trHeight w:val="300"/>
        </w:trPr>
        <w:tc>
          <w:tcPr>
            <w:tcW w:w="2972" w:type="dxa"/>
          </w:tcPr>
          <w:p w14:paraId="432FBA08" w14:textId="77777777" w:rsidR="00C12E6F" w:rsidRPr="002B11FD" w:rsidRDefault="00C12E6F" w:rsidP="00C12E6F">
            <w:pPr>
              <w:rPr>
                <w:b/>
                <w:bCs/>
                <w:kern w:val="2"/>
                <w:sz w:val="22"/>
                <w:szCs w:val="22"/>
              </w:rPr>
            </w:pPr>
            <w:r w:rsidRPr="002B11FD">
              <w:rPr>
                <w:b/>
                <w:bCs/>
                <w:kern w:val="2"/>
                <w:sz w:val="22"/>
                <w:szCs w:val="22"/>
              </w:rPr>
              <w:t>11.1. Sutarties nutraukimo pagrindai</w:t>
            </w:r>
          </w:p>
        </w:tc>
        <w:tc>
          <w:tcPr>
            <w:tcW w:w="6563" w:type="dxa"/>
            <w:gridSpan w:val="2"/>
          </w:tcPr>
          <w:p w14:paraId="063B3B10" w14:textId="5EC0C977" w:rsidR="00C12E6F" w:rsidRPr="002B11FD" w:rsidRDefault="00C12E6F" w:rsidP="00C12E6F">
            <w:pPr>
              <w:rPr>
                <w:kern w:val="2"/>
                <w:sz w:val="22"/>
                <w:szCs w:val="22"/>
              </w:rPr>
            </w:pPr>
            <w:r w:rsidRPr="002B11FD">
              <w:rPr>
                <w:kern w:val="2"/>
                <w:sz w:val="22"/>
                <w:szCs w:val="22"/>
              </w:rPr>
              <w:t>Sutartis gali būti nutraukiama rašytiniu Šalių susitarimu arba vienašališkai, Bendrosiose sąlygose nustatyta tvarka.</w:t>
            </w:r>
          </w:p>
        </w:tc>
      </w:tr>
      <w:tr w:rsidR="00C12E6F" w:rsidRPr="002B11FD" w14:paraId="44D7EB1B" w14:textId="77777777" w:rsidTr="00B849E4">
        <w:trPr>
          <w:trHeight w:val="300"/>
        </w:trPr>
        <w:tc>
          <w:tcPr>
            <w:tcW w:w="2972" w:type="dxa"/>
          </w:tcPr>
          <w:p w14:paraId="53DB53B7" w14:textId="77777777" w:rsidR="00C12E6F" w:rsidRPr="002B11FD" w:rsidRDefault="00C12E6F" w:rsidP="00C12E6F">
            <w:pPr>
              <w:rPr>
                <w:b/>
                <w:bCs/>
                <w:kern w:val="2"/>
                <w:sz w:val="22"/>
                <w:szCs w:val="22"/>
              </w:rPr>
            </w:pPr>
            <w:r w:rsidRPr="002B11FD">
              <w:rPr>
                <w:b/>
                <w:bCs/>
                <w:kern w:val="2"/>
                <w:sz w:val="22"/>
                <w:szCs w:val="22"/>
              </w:rPr>
              <w:t>11.2. Esminiai Sutarties pažeidimai</w:t>
            </w:r>
          </w:p>
          <w:p w14:paraId="20276E98" w14:textId="77777777" w:rsidR="00C12E6F" w:rsidRPr="002B11FD" w:rsidRDefault="00C12E6F" w:rsidP="00C12E6F">
            <w:pPr>
              <w:rPr>
                <w:b/>
                <w:bCs/>
                <w:kern w:val="2"/>
                <w:sz w:val="22"/>
                <w:szCs w:val="22"/>
              </w:rPr>
            </w:pPr>
          </w:p>
        </w:tc>
        <w:tc>
          <w:tcPr>
            <w:tcW w:w="6563" w:type="dxa"/>
            <w:gridSpan w:val="2"/>
          </w:tcPr>
          <w:p w14:paraId="2D59F466" w14:textId="5445EC3A" w:rsidR="00C12E6F" w:rsidRPr="002B11FD" w:rsidRDefault="00C12E6F" w:rsidP="00C12E6F">
            <w:pPr>
              <w:rPr>
                <w:kern w:val="2"/>
                <w:sz w:val="22"/>
                <w:szCs w:val="22"/>
              </w:rPr>
            </w:pPr>
            <w:r w:rsidRPr="002B11FD">
              <w:rPr>
                <w:kern w:val="2"/>
                <w:sz w:val="22"/>
                <w:szCs w:val="22"/>
              </w:rPr>
              <w:t>11.2.1. jeigu Tiekėjas nevykdo prisiimtų įsipareigojimų už Sutartyje nustatytą Sutarties kainą;</w:t>
            </w:r>
          </w:p>
          <w:p w14:paraId="6F01C1A5" w14:textId="642A6E7C" w:rsidR="00C12E6F" w:rsidRPr="002B11FD" w:rsidRDefault="00C12E6F" w:rsidP="00C12E6F">
            <w:pPr>
              <w:rPr>
                <w:kern w:val="2"/>
                <w:sz w:val="22"/>
                <w:szCs w:val="22"/>
              </w:rPr>
            </w:pPr>
            <w:r w:rsidRPr="002B11FD">
              <w:rPr>
                <w:kern w:val="2"/>
                <w:sz w:val="22"/>
                <w:szCs w:val="22"/>
              </w:rPr>
              <w:t xml:space="preserve">11.2.2. </w:t>
            </w:r>
            <w:r w:rsidR="00BD2A2F" w:rsidRPr="002B11FD">
              <w:rPr>
                <w:kern w:val="2"/>
                <w:sz w:val="22"/>
                <w:szCs w:val="22"/>
              </w:rPr>
              <w:t>netaikoma;</w:t>
            </w:r>
          </w:p>
          <w:p w14:paraId="316ED9EB" w14:textId="27849FDE" w:rsidR="00C12E6F" w:rsidRPr="002B11FD" w:rsidRDefault="00C12E6F" w:rsidP="00C12E6F">
            <w:pPr>
              <w:rPr>
                <w:kern w:val="2"/>
                <w:sz w:val="22"/>
                <w:szCs w:val="22"/>
              </w:rPr>
            </w:pPr>
            <w:r w:rsidRPr="002B11FD">
              <w:rPr>
                <w:kern w:val="2"/>
                <w:sz w:val="22"/>
                <w:szCs w:val="22"/>
              </w:rPr>
              <w:t xml:space="preserve">11.2.3. </w:t>
            </w:r>
            <w:r w:rsidR="00BD2A2F" w:rsidRPr="002B11FD">
              <w:rPr>
                <w:kern w:val="2"/>
                <w:sz w:val="22"/>
                <w:szCs w:val="22"/>
              </w:rPr>
              <w:t>netaikoma;</w:t>
            </w:r>
          </w:p>
          <w:p w14:paraId="04AAD355" w14:textId="38756377" w:rsidR="00C12E6F" w:rsidRPr="002B11FD" w:rsidRDefault="00C12E6F" w:rsidP="00C12E6F">
            <w:pPr>
              <w:spacing w:line="257" w:lineRule="auto"/>
              <w:jc w:val="both"/>
              <w:rPr>
                <w:rFonts w:eastAsia="Arial"/>
                <w:kern w:val="2"/>
                <w:sz w:val="22"/>
                <w:szCs w:val="22"/>
                <w:lang w:val="lt"/>
              </w:rPr>
            </w:pPr>
            <w:r w:rsidRPr="002B11FD">
              <w:rPr>
                <w:rFonts w:eastAsia="Arial"/>
                <w:kern w:val="2"/>
                <w:sz w:val="22"/>
                <w:szCs w:val="22"/>
                <w:lang w:val="lt"/>
              </w:rPr>
              <w:t xml:space="preserve">11.2.4. jeigu Tiekėjas nesilaiko Sutartyje nustatytų Prekių tiekimo terminų 2 </w:t>
            </w:r>
            <w:r w:rsidRPr="002B11FD">
              <w:rPr>
                <w:rFonts w:eastAsia="Arial"/>
                <w:i/>
                <w:iCs/>
                <w:kern w:val="2"/>
                <w:sz w:val="22"/>
                <w:szCs w:val="22"/>
                <w:lang w:val="lt"/>
              </w:rPr>
              <w:t>(du)</w:t>
            </w:r>
            <w:r w:rsidRPr="002B11FD">
              <w:rPr>
                <w:rFonts w:eastAsia="Arial"/>
                <w:kern w:val="2"/>
                <w:sz w:val="22"/>
                <w:szCs w:val="22"/>
                <w:lang w:val="lt"/>
              </w:rPr>
              <w:t xml:space="preserve"> kartus iš eilės arba vėluoja pristatyti Prekes daugiau nei 20 </w:t>
            </w:r>
            <w:r w:rsidRPr="002B11FD">
              <w:rPr>
                <w:rFonts w:eastAsia="Arial"/>
                <w:i/>
                <w:iCs/>
                <w:kern w:val="2"/>
                <w:sz w:val="22"/>
                <w:szCs w:val="22"/>
                <w:lang w:val="lt"/>
              </w:rPr>
              <w:t xml:space="preserve">(dvidešimt) </w:t>
            </w:r>
            <w:r w:rsidRPr="002B11FD">
              <w:rPr>
                <w:rFonts w:eastAsia="Arial"/>
                <w:kern w:val="2"/>
                <w:sz w:val="22"/>
                <w:szCs w:val="22"/>
                <w:lang w:val="lt"/>
              </w:rPr>
              <w:t>kalendorinių dienų Sutartyje nustatytas Prekių pristatymo terminas;</w:t>
            </w:r>
          </w:p>
          <w:p w14:paraId="287A17E2" w14:textId="77777777" w:rsidR="00C12E6F" w:rsidRPr="002B11FD" w:rsidRDefault="00C12E6F" w:rsidP="00C12E6F">
            <w:pPr>
              <w:tabs>
                <w:tab w:val="left" w:pos="567"/>
                <w:tab w:val="left" w:pos="851"/>
                <w:tab w:val="left" w:pos="992"/>
                <w:tab w:val="left" w:pos="1134"/>
              </w:tabs>
              <w:spacing w:line="257" w:lineRule="auto"/>
              <w:jc w:val="both"/>
              <w:rPr>
                <w:rFonts w:eastAsia="Arial"/>
                <w:kern w:val="2"/>
                <w:sz w:val="22"/>
                <w:szCs w:val="22"/>
                <w:lang w:val="lt"/>
              </w:rPr>
            </w:pPr>
            <w:r w:rsidRPr="002B11FD">
              <w:rPr>
                <w:rFonts w:eastAsia="Arial"/>
                <w:kern w:val="2"/>
                <w:sz w:val="22"/>
                <w:szCs w:val="22"/>
                <w:lang w:val="lt"/>
              </w:rPr>
              <w:t xml:space="preserve">11.2.5. jeigu Tiekėjas pažeidžia Prekių pristatymo terminus ir priskaičiuotų netesybų už vėlavimą suma viršija 20 </w:t>
            </w:r>
            <w:r w:rsidRPr="002B11FD">
              <w:rPr>
                <w:rFonts w:eastAsia="Arial"/>
                <w:i/>
                <w:iCs/>
                <w:kern w:val="2"/>
                <w:sz w:val="22"/>
                <w:szCs w:val="22"/>
                <w:lang w:val="lt"/>
              </w:rPr>
              <w:t xml:space="preserve">(dvidešimt) </w:t>
            </w:r>
            <w:r w:rsidRPr="002B11FD">
              <w:rPr>
                <w:rFonts w:eastAsia="Arial"/>
                <w:kern w:val="2"/>
                <w:sz w:val="22"/>
                <w:szCs w:val="22"/>
                <w:lang w:val="lt"/>
              </w:rPr>
              <w:t>proc. Pradinės sutarties vertės;</w:t>
            </w:r>
          </w:p>
          <w:p w14:paraId="6EF2EED3" w14:textId="77777777" w:rsidR="00C12E6F" w:rsidRPr="002B11FD" w:rsidRDefault="00C12E6F" w:rsidP="00C12E6F">
            <w:pPr>
              <w:tabs>
                <w:tab w:val="left" w:pos="567"/>
                <w:tab w:val="left" w:pos="851"/>
                <w:tab w:val="left" w:pos="992"/>
                <w:tab w:val="left" w:pos="1134"/>
              </w:tabs>
              <w:spacing w:line="257" w:lineRule="auto"/>
              <w:jc w:val="both"/>
              <w:rPr>
                <w:rFonts w:eastAsia="Arial"/>
                <w:kern w:val="2"/>
                <w:sz w:val="22"/>
                <w:szCs w:val="22"/>
                <w:lang w:val="lt"/>
              </w:rPr>
            </w:pPr>
            <w:r w:rsidRPr="002B11FD">
              <w:rPr>
                <w:rFonts w:eastAsia="Arial"/>
                <w:kern w:val="2"/>
                <w:sz w:val="22"/>
                <w:szCs w:val="22"/>
                <w:lang w:val="lt"/>
              </w:rPr>
              <w:t>11.2.6. Tiekėjas pažeidžia Prekių pristatymo terminus ir dėl Prekių pristatymo vėlavimo Prekės tampa nebereikalingos;</w:t>
            </w:r>
          </w:p>
          <w:p w14:paraId="78C0F78E" w14:textId="77777777" w:rsidR="00C12E6F" w:rsidRPr="002B11FD" w:rsidRDefault="00C12E6F" w:rsidP="00C12E6F">
            <w:pPr>
              <w:tabs>
                <w:tab w:val="left" w:pos="567"/>
                <w:tab w:val="left" w:pos="851"/>
                <w:tab w:val="left" w:pos="992"/>
                <w:tab w:val="left" w:pos="1134"/>
              </w:tabs>
              <w:spacing w:line="257" w:lineRule="auto"/>
              <w:jc w:val="both"/>
              <w:rPr>
                <w:rFonts w:eastAsia="Arial"/>
                <w:kern w:val="2"/>
                <w:sz w:val="22"/>
                <w:szCs w:val="22"/>
                <w:lang w:val="lt"/>
              </w:rPr>
            </w:pPr>
            <w:r w:rsidRPr="002B11FD">
              <w:rPr>
                <w:rFonts w:eastAsia="Arial"/>
                <w:kern w:val="2"/>
                <w:sz w:val="22"/>
                <w:szCs w:val="22"/>
                <w:lang w:val="lt"/>
              </w:rPr>
              <w:t xml:space="preserve">11.2.7. Tiekėjas daugiau kaip 2 </w:t>
            </w:r>
            <w:r w:rsidRPr="002B11FD">
              <w:rPr>
                <w:rFonts w:eastAsia="Arial"/>
                <w:i/>
                <w:iCs/>
                <w:kern w:val="2"/>
                <w:sz w:val="22"/>
                <w:szCs w:val="22"/>
                <w:lang w:val="lt"/>
              </w:rPr>
              <w:t>(du)</w:t>
            </w:r>
            <w:r w:rsidRPr="002B11FD">
              <w:rPr>
                <w:rFonts w:eastAsia="Arial"/>
                <w:kern w:val="2"/>
                <w:sz w:val="22"/>
                <w:szCs w:val="22"/>
                <w:lang w:val="lt"/>
              </w:rPr>
              <w:t xml:space="preserve"> kartus pristato Prekes, kurios neatitinka Sutartyje ir (ar) Įstatymuose nustatytų reikalavimų Prekėms;</w:t>
            </w:r>
          </w:p>
          <w:p w14:paraId="1DE5F9CD" w14:textId="5F54E994" w:rsidR="00C12E6F" w:rsidRPr="002B11FD" w:rsidRDefault="00C12E6F" w:rsidP="00C12E6F">
            <w:pPr>
              <w:tabs>
                <w:tab w:val="left" w:pos="567"/>
                <w:tab w:val="left" w:pos="851"/>
                <w:tab w:val="left" w:pos="992"/>
                <w:tab w:val="left" w:pos="1134"/>
              </w:tabs>
              <w:spacing w:line="257" w:lineRule="auto"/>
              <w:jc w:val="both"/>
              <w:rPr>
                <w:rFonts w:eastAsia="Arial"/>
                <w:kern w:val="2"/>
                <w:sz w:val="22"/>
                <w:szCs w:val="22"/>
                <w:lang w:val="lt"/>
              </w:rPr>
            </w:pPr>
            <w:r w:rsidRPr="002B11FD">
              <w:rPr>
                <w:rFonts w:eastAsia="Arial"/>
                <w:kern w:val="2"/>
                <w:sz w:val="22"/>
                <w:szCs w:val="22"/>
                <w:lang w:val="lt"/>
              </w:rPr>
              <w:t xml:space="preserve">11.2.8. </w:t>
            </w:r>
            <w:r w:rsidR="00BD2A2F" w:rsidRPr="002B11FD">
              <w:rPr>
                <w:kern w:val="2"/>
                <w:sz w:val="22"/>
                <w:szCs w:val="22"/>
              </w:rPr>
              <w:t>netaikoma;</w:t>
            </w:r>
          </w:p>
          <w:p w14:paraId="1AACE0A7" w14:textId="77777777" w:rsidR="00C12E6F" w:rsidRPr="002B11FD" w:rsidRDefault="00C12E6F" w:rsidP="00C12E6F">
            <w:pPr>
              <w:tabs>
                <w:tab w:val="left" w:pos="567"/>
                <w:tab w:val="left" w:pos="851"/>
                <w:tab w:val="left" w:pos="992"/>
                <w:tab w:val="left" w:pos="1134"/>
              </w:tabs>
              <w:spacing w:line="257" w:lineRule="auto"/>
              <w:jc w:val="both"/>
              <w:rPr>
                <w:rFonts w:eastAsia="Arial"/>
                <w:kern w:val="2"/>
                <w:sz w:val="22"/>
                <w:szCs w:val="22"/>
                <w:lang w:val="lt"/>
              </w:rPr>
            </w:pPr>
            <w:r w:rsidRPr="002B11FD">
              <w:rPr>
                <w:rFonts w:eastAsia="Arial"/>
                <w:kern w:val="2"/>
                <w:sz w:val="22"/>
                <w:szCs w:val="22"/>
                <w:lang w:val="lt"/>
              </w:rPr>
              <w:t>11.2.9. Tiekėjas pažeidžia šios Sutarties nuostatas, reglamentuojančias konkurenciją, intelektinės nuosavybės ar konfidencialios informacijos valdymą;</w:t>
            </w:r>
          </w:p>
          <w:p w14:paraId="75331C77" w14:textId="77777777" w:rsidR="00C12E6F" w:rsidRPr="002B11FD" w:rsidRDefault="00C12E6F" w:rsidP="00C12E6F">
            <w:pPr>
              <w:spacing w:line="257" w:lineRule="auto"/>
              <w:rPr>
                <w:rFonts w:eastAsia="Arial"/>
                <w:kern w:val="2"/>
                <w:sz w:val="22"/>
                <w:szCs w:val="22"/>
              </w:rPr>
            </w:pPr>
            <w:r w:rsidRPr="002B11FD">
              <w:rPr>
                <w:rFonts w:eastAsia="Arial"/>
                <w:kern w:val="2"/>
                <w:sz w:val="22"/>
                <w:szCs w:val="22"/>
                <w:lang w:val="lt"/>
              </w:rPr>
              <w:t>11.2.10. Tiekėjas pažeidžia Bendrųjų sąlygų nuostatas dėl Sutarties vykdymui pasitelkiamų naujų subtiekėjų ir (ar specialistų) / esamų subtiekėjų ir (ar) specialistų keitimo.</w:t>
            </w:r>
          </w:p>
        </w:tc>
      </w:tr>
      <w:tr w:rsidR="00C12E6F" w:rsidRPr="002B11FD" w14:paraId="3B593C7B" w14:textId="77777777" w:rsidTr="00A41838">
        <w:trPr>
          <w:trHeight w:val="300"/>
        </w:trPr>
        <w:tc>
          <w:tcPr>
            <w:tcW w:w="9535" w:type="dxa"/>
            <w:gridSpan w:val="3"/>
            <w:tcBorders>
              <w:bottom w:val="single" w:sz="4" w:space="0" w:color="auto"/>
            </w:tcBorders>
          </w:tcPr>
          <w:p w14:paraId="2A63379D" w14:textId="77777777" w:rsidR="00C12E6F" w:rsidRPr="002B11FD" w:rsidRDefault="00C12E6F" w:rsidP="00C12E6F">
            <w:pPr>
              <w:jc w:val="center"/>
              <w:rPr>
                <w:kern w:val="2"/>
                <w:sz w:val="22"/>
                <w:szCs w:val="22"/>
              </w:rPr>
            </w:pPr>
            <w:r w:rsidRPr="002B11FD">
              <w:rPr>
                <w:b/>
                <w:bCs/>
                <w:kern w:val="2"/>
                <w:sz w:val="22"/>
                <w:szCs w:val="22"/>
              </w:rPr>
              <w:t xml:space="preserve">12. APLINKOSAUGINIAI IR SOCIALINIAI KRITERIJAI </w:t>
            </w:r>
            <w:r w:rsidRPr="002B11FD">
              <w:rPr>
                <w:kern w:val="2"/>
                <w:sz w:val="22"/>
                <w:szCs w:val="22"/>
              </w:rPr>
              <w:t>(taikoma, jeigu aplinkosauginiai ir (arba) socialiniai kriterijai nustatomi kaip Sutarties vykdymo sąlygos)</w:t>
            </w:r>
          </w:p>
        </w:tc>
      </w:tr>
      <w:tr w:rsidR="00C12E6F" w:rsidRPr="002B11FD" w14:paraId="226BC205" w14:textId="77777777" w:rsidTr="00A41838">
        <w:trPr>
          <w:trHeight w:val="300"/>
        </w:trPr>
        <w:tc>
          <w:tcPr>
            <w:tcW w:w="2972" w:type="dxa"/>
            <w:tcBorders>
              <w:bottom w:val="single" w:sz="4" w:space="0" w:color="auto"/>
            </w:tcBorders>
          </w:tcPr>
          <w:p w14:paraId="6972083B" w14:textId="77777777" w:rsidR="00C12E6F" w:rsidRPr="002B11FD" w:rsidRDefault="00C12E6F" w:rsidP="00C12E6F">
            <w:pPr>
              <w:rPr>
                <w:b/>
                <w:bCs/>
                <w:kern w:val="2"/>
                <w:sz w:val="22"/>
                <w:szCs w:val="22"/>
              </w:rPr>
            </w:pPr>
            <w:r w:rsidRPr="002B11FD">
              <w:rPr>
                <w:b/>
                <w:bCs/>
                <w:kern w:val="2"/>
                <w:sz w:val="22"/>
                <w:szCs w:val="22"/>
              </w:rPr>
              <w:t>12.1. Aplinkosauginių kriterijų nustatymo teisinis pagrindas</w:t>
            </w:r>
          </w:p>
        </w:tc>
        <w:tc>
          <w:tcPr>
            <w:tcW w:w="6563" w:type="dxa"/>
            <w:gridSpan w:val="2"/>
            <w:tcBorders>
              <w:bottom w:val="single" w:sz="4" w:space="0" w:color="auto"/>
            </w:tcBorders>
          </w:tcPr>
          <w:p w14:paraId="56B2BF8F" w14:textId="64E2AB8D" w:rsidR="00C12E6F" w:rsidRPr="00967689" w:rsidRDefault="00C12E6F" w:rsidP="002D0026">
            <w:pPr>
              <w:jc w:val="both"/>
              <w:rPr>
                <w:b/>
                <w:bCs/>
                <w:kern w:val="2"/>
                <w:sz w:val="22"/>
                <w:szCs w:val="22"/>
              </w:rPr>
            </w:pPr>
            <w:r w:rsidRPr="00967689">
              <w:rPr>
                <w:color w:val="000000"/>
                <w:kern w:val="2"/>
                <w:sz w:val="22"/>
                <w:szCs w:val="22"/>
                <w:shd w:val="clear" w:color="auto" w:fill="FFFFFF"/>
              </w:rPr>
              <w:t xml:space="preserve">Aplinkosauginiai kriterijai Prekėms nustatomi vadovaujantis </w:t>
            </w:r>
            <w:r w:rsidRPr="00967689">
              <w:rPr>
                <w:color w:val="000000"/>
                <w:kern w:val="2"/>
                <w:sz w:val="22"/>
                <w:szCs w:val="22"/>
              </w:rPr>
              <w:t xml:space="preserve">Aplinkos apsaugos kriterijų taikymo, vykdant žaliuosius pirkimus, tvarkos aprašo, patvirtinto 2011 m. birželio 28 d. įsakymu </w:t>
            </w:r>
            <w:r w:rsidRPr="00967689">
              <w:rPr>
                <w:color w:val="000000"/>
                <w:kern w:val="2"/>
                <w:sz w:val="22"/>
                <w:szCs w:val="22"/>
                <w:lang w:val="en-US"/>
              </w:rPr>
              <w:t>D1-508</w:t>
            </w:r>
            <w:r w:rsidRPr="00967689">
              <w:rPr>
                <w:color w:val="000000"/>
                <w:kern w:val="2"/>
                <w:sz w:val="22"/>
                <w:szCs w:val="22"/>
                <w:shd w:val="clear" w:color="auto" w:fill="FFFFFF"/>
              </w:rPr>
              <w:t xml:space="preserve"> „Dėl Aplinkos apsaugos kriterijų taikymo, vykdant žaliuosius pirkimus, tvarkos aprašo patvirtinimo“ (toliau – Tvarkos aprašas) </w:t>
            </w:r>
            <w:r w:rsidRPr="00967689">
              <w:rPr>
                <w:kern w:val="2"/>
                <w:sz w:val="22"/>
                <w:szCs w:val="22"/>
                <w:shd w:val="clear" w:color="auto" w:fill="FFFFFF"/>
              </w:rPr>
              <w:t xml:space="preserve">4.4.4. </w:t>
            </w:r>
            <w:r w:rsidRPr="00967689">
              <w:rPr>
                <w:color w:val="000000"/>
                <w:kern w:val="2"/>
                <w:sz w:val="22"/>
                <w:szCs w:val="22"/>
                <w:shd w:val="clear" w:color="auto" w:fill="FFFFFF"/>
              </w:rPr>
              <w:t>papunkčiu.</w:t>
            </w:r>
            <w:r w:rsidRPr="00967689">
              <w:rPr>
                <w:color w:val="000000"/>
                <w:kern w:val="2"/>
                <w:sz w:val="22"/>
                <w:szCs w:val="22"/>
              </w:rPr>
              <w:t> </w:t>
            </w:r>
          </w:p>
        </w:tc>
      </w:tr>
      <w:tr w:rsidR="00C12E6F" w:rsidRPr="002B11FD" w14:paraId="55AA8D85" w14:textId="77777777" w:rsidTr="00A41838">
        <w:trPr>
          <w:trHeight w:val="300"/>
        </w:trPr>
        <w:tc>
          <w:tcPr>
            <w:tcW w:w="2972" w:type="dxa"/>
            <w:tcBorders>
              <w:top w:val="single" w:sz="4" w:space="0" w:color="auto"/>
              <w:bottom w:val="single" w:sz="4" w:space="0" w:color="auto"/>
              <w:right w:val="single" w:sz="4" w:space="0" w:color="auto"/>
            </w:tcBorders>
          </w:tcPr>
          <w:p w14:paraId="1AFEF0F7" w14:textId="77777777" w:rsidR="00C12E6F" w:rsidRPr="002B11FD" w:rsidRDefault="00C12E6F" w:rsidP="00C12E6F">
            <w:pPr>
              <w:rPr>
                <w:b/>
                <w:bCs/>
                <w:kern w:val="2"/>
                <w:sz w:val="22"/>
                <w:szCs w:val="22"/>
              </w:rPr>
            </w:pPr>
            <w:r w:rsidRPr="002B11FD">
              <w:rPr>
                <w:b/>
                <w:bCs/>
                <w:kern w:val="2"/>
                <w:sz w:val="22"/>
                <w:szCs w:val="22"/>
              </w:rPr>
              <w:t xml:space="preserve">12.2. </w:t>
            </w:r>
            <w:r w:rsidRPr="002B11FD">
              <w:rPr>
                <w:b/>
                <w:bCs/>
                <w:color w:val="000000"/>
                <w:kern w:val="2"/>
                <w:sz w:val="22"/>
                <w:szCs w:val="22"/>
                <w:shd w:val="clear" w:color="auto" w:fill="FFFFFF"/>
              </w:rPr>
              <w:t>Su Prekių pakuotėmis susiję aplinkosauginiai kriterijai</w:t>
            </w:r>
            <w:r w:rsidRPr="002B11FD">
              <w:rPr>
                <w:b/>
                <w:bCs/>
                <w:kern w:val="2"/>
                <w:sz w:val="22"/>
                <w:szCs w:val="22"/>
              </w:rPr>
              <w:t xml:space="preserve"> </w:t>
            </w:r>
          </w:p>
        </w:tc>
        <w:tc>
          <w:tcPr>
            <w:tcW w:w="6563" w:type="dxa"/>
            <w:gridSpan w:val="2"/>
            <w:tcBorders>
              <w:top w:val="single" w:sz="4" w:space="0" w:color="auto"/>
              <w:left w:val="single" w:sz="4" w:space="0" w:color="auto"/>
              <w:bottom w:val="single" w:sz="4" w:space="0" w:color="auto"/>
              <w:right w:val="single" w:sz="4" w:space="0" w:color="auto"/>
            </w:tcBorders>
          </w:tcPr>
          <w:p w14:paraId="40F6D000" w14:textId="77777777" w:rsidR="00C12E6F" w:rsidRPr="002B11FD" w:rsidRDefault="00C12E6F" w:rsidP="00C12E6F">
            <w:pPr>
              <w:rPr>
                <w:kern w:val="2"/>
                <w:sz w:val="22"/>
                <w:szCs w:val="22"/>
                <w:shd w:val="clear" w:color="auto" w:fill="FFFFFF"/>
              </w:rPr>
            </w:pPr>
            <w:r w:rsidRPr="002B11FD">
              <w:rPr>
                <w:kern w:val="2"/>
                <w:sz w:val="22"/>
                <w:szCs w:val="22"/>
                <w:shd w:val="clear" w:color="auto" w:fill="FFFFFF"/>
              </w:rPr>
              <w:t>Netaikoma</w:t>
            </w:r>
          </w:p>
          <w:p w14:paraId="4539CE42" w14:textId="374B12B0" w:rsidR="00C12E6F" w:rsidRPr="002B11FD" w:rsidRDefault="00C12E6F" w:rsidP="00C12E6F">
            <w:pPr>
              <w:rPr>
                <w:color w:val="008080"/>
                <w:sz w:val="22"/>
                <w:szCs w:val="22"/>
              </w:rPr>
            </w:pPr>
          </w:p>
        </w:tc>
      </w:tr>
      <w:tr w:rsidR="00C12E6F" w:rsidRPr="002B11FD" w14:paraId="63EDD926" w14:textId="77777777" w:rsidTr="00A41838">
        <w:trPr>
          <w:trHeight w:val="300"/>
        </w:trPr>
        <w:tc>
          <w:tcPr>
            <w:tcW w:w="2972" w:type="dxa"/>
            <w:tcBorders>
              <w:top w:val="single" w:sz="4" w:space="0" w:color="auto"/>
              <w:bottom w:val="single" w:sz="4" w:space="0" w:color="auto"/>
              <w:right w:val="single" w:sz="4" w:space="0" w:color="auto"/>
            </w:tcBorders>
          </w:tcPr>
          <w:p w14:paraId="0B041577" w14:textId="77777777" w:rsidR="00C12E6F" w:rsidRPr="002B11FD" w:rsidRDefault="00C12E6F" w:rsidP="00C12E6F">
            <w:pPr>
              <w:rPr>
                <w:b/>
                <w:bCs/>
                <w:kern w:val="2"/>
                <w:sz w:val="22"/>
                <w:szCs w:val="22"/>
              </w:rPr>
            </w:pPr>
            <w:r w:rsidRPr="002B11FD">
              <w:rPr>
                <w:b/>
                <w:bCs/>
                <w:kern w:val="2"/>
                <w:sz w:val="22"/>
                <w:szCs w:val="22"/>
              </w:rPr>
              <w:t xml:space="preserve">12.3. </w:t>
            </w:r>
            <w:r w:rsidRPr="002B11FD">
              <w:rPr>
                <w:b/>
                <w:bCs/>
                <w:kern w:val="2"/>
                <w:sz w:val="22"/>
                <w:szCs w:val="22"/>
                <w:shd w:val="clear" w:color="auto" w:fill="FFFFFF"/>
              </w:rPr>
              <w:t>Su Prekių pristatymu susiję aplinkosauginiai kriterijai</w:t>
            </w:r>
            <w:r w:rsidRPr="002B11FD">
              <w:rPr>
                <w:color w:val="008080"/>
                <w:kern w:val="2"/>
                <w:sz w:val="22"/>
                <w:szCs w:val="22"/>
                <w:u w:val="single"/>
                <w:shd w:val="clear" w:color="auto" w:fill="FFFFFF"/>
              </w:rPr>
              <w:t xml:space="preserve"> </w:t>
            </w:r>
          </w:p>
        </w:tc>
        <w:tc>
          <w:tcPr>
            <w:tcW w:w="6563" w:type="dxa"/>
            <w:gridSpan w:val="2"/>
            <w:tcBorders>
              <w:top w:val="single" w:sz="4" w:space="0" w:color="auto"/>
              <w:left w:val="single" w:sz="4" w:space="0" w:color="auto"/>
              <w:bottom w:val="single" w:sz="4" w:space="0" w:color="auto"/>
              <w:right w:val="single" w:sz="4" w:space="0" w:color="auto"/>
            </w:tcBorders>
          </w:tcPr>
          <w:p w14:paraId="42F2492B" w14:textId="597ED169" w:rsidR="00C12E6F" w:rsidRPr="002B11FD" w:rsidRDefault="00C12E6F" w:rsidP="002D0026">
            <w:pPr>
              <w:jc w:val="both"/>
              <w:rPr>
                <w:sz w:val="22"/>
                <w:szCs w:val="22"/>
                <w:shd w:val="clear" w:color="auto" w:fill="FFFFFF"/>
              </w:rPr>
            </w:pPr>
            <w:r w:rsidRPr="00E6374A">
              <w:rPr>
                <w:kern w:val="2"/>
                <w:sz w:val="22"/>
                <w:szCs w:val="22"/>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E6374A">
              <w:rPr>
                <w:color w:val="000000"/>
                <w:kern w:val="2"/>
                <w:sz w:val="22"/>
                <w:szCs w:val="22"/>
                <w:shd w:val="clear" w:color="auto" w:fill="FFFFFF"/>
              </w:rPr>
              <w:t>Nustačius, kad Tiekėjas šiame punkte nustatyto reikalavimo nesilaiko, Tiekėjui taikoma Specialiųjų sąlygų 9.5 punkte nurodyto dydžio bauda.</w:t>
            </w:r>
          </w:p>
        </w:tc>
      </w:tr>
      <w:tr w:rsidR="00C12E6F" w:rsidRPr="002B11FD" w14:paraId="6DB0498E" w14:textId="77777777" w:rsidTr="00A41838">
        <w:trPr>
          <w:trHeight w:val="300"/>
        </w:trPr>
        <w:tc>
          <w:tcPr>
            <w:tcW w:w="2972" w:type="dxa"/>
            <w:tcBorders>
              <w:top w:val="single" w:sz="4" w:space="0" w:color="auto"/>
              <w:bottom w:val="single" w:sz="4" w:space="0" w:color="auto"/>
              <w:right w:val="single" w:sz="4" w:space="0" w:color="auto"/>
            </w:tcBorders>
          </w:tcPr>
          <w:p w14:paraId="36B0818A" w14:textId="77777777" w:rsidR="00C12E6F" w:rsidRPr="002B11FD" w:rsidRDefault="00C12E6F" w:rsidP="00C12E6F">
            <w:pPr>
              <w:rPr>
                <w:b/>
                <w:bCs/>
                <w:kern w:val="2"/>
                <w:sz w:val="22"/>
                <w:szCs w:val="22"/>
              </w:rPr>
            </w:pPr>
            <w:r w:rsidRPr="002B11FD">
              <w:rPr>
                <w:b/>
                <w:bCs/>
                <w:kern w:val="2"/>
                <w:sz w:val="22"/>
                <w:szCs w:val="22"/>
              </w:rPr>
              <w:t xml:space="preserve">12.4. </w:t>
            </w:r>
            <w:r w:rsidRPr="002B11FD">
              <w:rPr>
                <w:b/>
                <w:bCs/>
                <w:kern w:val="2"/>
                <w:sz w:val="22"/>
                <w:szCs w:val="22"/>
                <w:shd w:val="clear" w:color="auto" w:fill="FFFFFF"/>
              </w:rPr>
              <w:t>Su Prekėmis susijusių paslaugų (pavyzdžiui, montavimo, apmokymo ir kitos parengimui naudoti skirtos paslaugos) teikimu susiję aplinkosauginiai k</w:t>
            </w:r>
            <w:r w:rsidRPr="002B11FD">
              <w:rPr>
                <w:b/>
                <w:kern w:val="2"/>
                <w:sz w:val="22"/>
                <w:szCs w:val="22"/>
                <w:shd w:val="clear" w:color="auto" w:fill="FFFFFF"/>
              </w:rPr>
              <w:t>riterijai</w:t>
            </w:r>
          </w:p>
        </w:tc>
        <w:tc>
          <w:tcPr>
            <w:tcW w:w="6563" w:type="dxa"/>
            <w:gridSpan w:val="2"/>
            <w:tcBorders>
              <w:top w:val="single" w:sz="4" w:space="0" w:color="auto"/>
              <w:left w:val="single" w:sz="4" w:space="0" w:color="auto"/>
              <w:bottom w:val="single" w:sz="4" w:space="0" w:color="auto"/>
              <w:right w:val="single" w:sz="4" w:space="0" w:color="auto"/>
            </w:tcBorders>
          </w:tcPr>
          <w:p w14:paraId="03C668D4" w14:textId="66E236F0" w:rsidR="00C12E6F" w:rsidRPr="002B11FD" w:rsidRDefault="002D0026" w:rsidP="002D0026">
            <w:pPr>
              <w:rPr>
                <w:kern w:val="2"/>
                <w:sz w:val="22"/>
                <w:szCs w:val="22"/>
              </w:rPr>
            </w:pPr>
            <w:r>
              <w:rPr>
                <w:kern w:val="2"/>
                <w:sz w:val="22"/>
                <w:szCs w:val="22"/>
              </w:rPr>
              <w:t>Netaikomas</w:t>
            </w:r>
          </w:p>
        </w:tc>
      </w:tr>
      <w:tr w:rsidR="00C12E6F" w:rsidRPr="002B11FD" w14:paraId="5355F4B9" w14:textId="77777777" w:rsidTr="00A41838">
        <w:trPr>
          <w:trHeight w:val="300"/>
        </w:trPr>
        <w:tc>
          <w:tcPr>
            <w:tcW w:w="2972" w:type="dxa"/>
            <w:tcBorders>
              <w:top w:val="single" w:sz="4" w:space="0" w:color="auto"/>
              <w:right w:val="nil"/>
            </w:tcBorders>
          </w:tcPr>
          <w:p w14:paraId="1F02C3CD" w14:textId="77777777" w:rsidR="00C12E6F" w:rsidRPr="002B11FD" w:rsidRDefault="00C12E6F" w:rsidP="00C12E6F">
            <w:pPr>
              <w:rPr>
                <w:b/>
                <w:bCs/>
                <w:kern w:val="2"/>
                <w:sz w:val="22"/>
                <w:szCs w:val="22"/>
              </w:rPr>
            </w:pPr>
            <w:r w:rsidRPr="002B11FD">
              <w:rPr>
                <w:b/>
                <w:bCs/>
                <w:kern w:val="2"/>
                <w:sz w:val="22"/>
                <w:szCs w:val="22"/>
              </w:rPr>
              <w:t>12.5. Su perkamomis Prekėmis susiję socialiniai kriterijai</w:t>
            </w:r>
          </w:p>
        </w:tc>
        <w:tc>
          <w:tcPr>
            <w:tcW w:w="6563" w:type="dxa"/>
            <w:gridSpan w:val="2"/>
            <w:tcBorders>
              <w:top w:val="single" w:sz="4" w:space="0" w:color="auto"/>
              <w:left w:val="nil"/>
              <w:bottom w:val="nil"/>
              <w:right w:val="nil"/>
            </w:tcBorders>
          </w:tcPr>
          <w:p w14:paraId="481E42A6" w14:textId="77777777" w:rsidR="00C12E6F" w:rsidRPr="002B11FD" w:rsidRDefault="00C12E6F" w:rsidP="00C12E6F">
            <w:pPr>
              <w:rPr>
                <w:color w:val="000000"/>
                <w:kern w:val="2"/>
                <w:sz w:val="22"/>
                <w:szCs w:val="22"/>
                <w:shd w:val="clear" w:color="auto" w:fill="FFFFFF"/>
              </w:rPr>
            </w:pPr>
            <w:r w:rsidRPr="002B11FD">
              <w:rPr>
                <w:color w:val="000000"/>
                <w:kern w:val="2"/>
                <w:sz w:val="22"/>
                <w:szCs w:val="22"/>
                <w:shd w:val="clear" w:color="auto" w:fill="FFFFFF"/>
              </w:rPr>
              <w:t>Netaikoma</w:t>
            </w:r>
          </w:p>
          <w:p w14:paraId="4D19015C" w14:textId="5B6EFDCA" w:rsidR="00C12E6F" w:rsidRPr="002B11FD" w:rsidRDefault="00C12E6F" w:rsidP="00C12E6F">
            <w:pPr>
              <w:rPr>
                <w:color w:val="0070C0"/>
                <w:kern w:val="2"/>
                <w:sz w:val="22"/>
                <w:szCs w:val="22"/>
              </w:rPr>
            </w:pPr>
          </w:p>
        </w:tc>
      </w:tr>
      <w:tr w:rsidR="00C12E6F" w:rsidRPr="002B11FD" w14:paraId="066055B0" w14:textId="77777777">
        <w:trPr>
          <w:trHeight w:val="300"/>
        </w:trPr>
        <w:tc>
          <w:tcPr>
            <w:tcW w:w="9535" w:type="dxa"/>
            <w:gridSpan w:val="3"/>
          </w:tcPr>
          <w:p w14:paraId="239A2FEE" w14:textId="77777777" w:rsidR="00C12E6F" w:rsidRPr="002B11FD" w:rsidRDefault="00C12E6F" w:rsidP="00C12E6F">
            <w:pPr>
              <w:jc w:val="center"/>
              <w:rPr>
                <w:b/>
                <w:bCs/>
                <w:kern w:val="2"/>
                <w:sz w:val="22"/>
                <w:szCs w:val="22"/>
              </w:rPr>
            </w:pPr>
            <w:r w:rsidRPr="002B11FD">
              <w:rPr>
                <w:b/>
                <w:bCs/>
                <w:kern w:val="2"/>
                <w:sz w:val="22"/>
                <w:szCs w:val="22"/>
              </w:rPr>
              <w:t xml:space="preserve">13. BENDRŲJŲ SĄLYGŲ PAKEITIMAI IR PAPILDYMAI </w:t>
            </w:r>
          </w:p>
          <w:p w14:paraId="6D2D8551" w14:textId="77777777" w:rsidR="00C12E6F" w:rsidRPr="002B11FD" w:rsidRDefault="00C12E6F" w:rsidP="00C12E6F">
            <w:pPr>
              <w:jc w:val="center"/>
              <w:rPr>
                <w:kern w:val="2"/>
                <w:sz w:val="22"/>
                <w:szCs w:val="22"/>
              </w:rPr>
            </w:pPr>
            <w:r w:rsidRPr="002B11FD">
              <w:rPr>
                <w:kern w:val="2"/>
                <w:sz w:val="22"/>
                <w:szCs w:val="22"/>
              </w:rPr>
              <w:t xml:space="preserve">(jeigu būtina dėl konkretaus Sutarties dalyko specifikos) </w:t>
            </w:r>
          </w:p>
        </w:tc>
      </w:tr>
      <w:tr w:rsidR="00C12E6F" w:rsidRPr="002B11FD" w14:paraId="75BD7A26" w14:textId="77777777" w:rsidTr="00B849E4">
        <w:trPr>
          <w:trHeight w:val="300"/>
        </w:trPr>
        <w:tc>
          <w:tcPr>
            <w:tcW w:w="2972" w:type="dxa"/>
          </w:tcPr>
          <w:p w14:paraId="38C3EBB9" w14:textId="77777777" w:rsidR="00C12E6F" w:rsidRPr="002B11FD" w:rsidRDefault="00C12E6F" w:rsidP="00C12E6F">
            <w:pPr>
              <w:rPr>
                <w:b/>
                <w:bCs/>
                <w:kern w:val="2"/>
                <w:sz w:val="22"/>
                <w:szCs w:val="22"/>
              </w:rPr>
            </w:pPr>
            <w:r w:rsidRPr="002B11FD">
              <w:rPr>
                <w:b/>
                <w:bCs/>
                <w:kern w:val="2"/>
                <w:sz w:val="22"/>
                <w:szCs w:val="22"/>
              </w:rPr>
              <w:t xml:space="preserve">13.1. </w:t>
            </w:r>
          </w:p>
        </w:tc>
        <w:tc>
          <w:tcPr>
            <w:tcW w:w="6563" w:type="dxa"/>
            <w:gridSpan w:val="2"/>
          </w:tcPr>
          <w:p w14:paraId="4F36E72E" w14:textId="77777777" w:rsidR="00C12E6F" w:rsidRPr="002B11FD" w:rsidRDefault="00C12E6F" w:rsidP="002D0026">
            <w:pPr>
              <w:jc w:val="both"/>
              <w:rPr>
                <w:kern w:val="2"/>
                <w:sz w:val="22"/>
                <w:szCs w:val="22"/>
              </w:rPr>
            </w:pPr>
            <w:r w:rsidRPr="002B11FD">
              <w:rPr>
                <w:kern w:val="2"/>
                <w:sz w:val="22"/>
                <w:szCs w:val="22"/>
              </w:rPr>
              <w:t>(pildyti jei keičiamas Sutarties Bendrųjų sąlygų punktas, jį išdėstant nauja redakcija):</w:t>
            </w:r>
          </w:p>
          <w:p w14:paraId="084FBACA" w14:textId="77777777" w:rsidR="00C12E6F" w:rsidRPr="002B11FD" w:rsidRDefault="00C12E6F" w:rsidP="002D0026">
            <w:pPr>
              <w:jc w:val="both"/>
              <w:rPr>
                <w:kern w:val="2"/>
                <w:sz w:val="22"/>
                <w:szCs w:val="22"/>
              </w:rPr>
            </w:pPr>
            <w:r w:rsidRPr="002B11FD">
              <w:rPr>
                <w:kern w:val="2"/>
                <w:sz w:val="22"/>
                <w:szCs w:val="22"/>
              </w:rPr>
              <w:t>Šalys susitaria pakeisti nurodytą Sutarties Bendrųjų sąlygų punktą ir išdėstyti jį nauja redakcija: ____.</w:t>
            </w:r>
          </w:p>
        </w:tc>
      </w:tr>
      <w:tr w:rsidR="00C12E6F" w:rsidRPr="002B11FD" w14:paraId="149C0A6B" w14:textId="77777777" w:rsidTr="00B849E4">
        <w:trPr>
          <w:trHeight w:val="300"/>
        </w:trPr>
        <w:tc>
          <w:tcPr>
            <w:tcW w:w="2972" w:type="dxa"/>
          </w:tcPr>
          <w:p w14:paraId="0103E870" w14:textId="77777777" w:rsidR="00C12E6F" w:rsidRPr="002B11FD" w:rsidRDefault="00C12E6F" w:rsidP="00C12E6F">
            <w:pPr>
              <w:rPr>
                <w:b/>
                <w:bCs/>
                <w:kern w:val="2"/>
                <w:sz w:val="22"/>
                <w:szCs w:val="22"/>
              </w:rPr>
            </w:pPr>
            <w:r w:rsidRPr="002B11FD">
              <w:rPr>
                <w:b/>
                <w:bCs/>
                <w:kern w:val="2"/>
                <w:sz w:val="22"/>
                <w:szCs w:val="22"/>
              </w:rPr>
              <w:t>13.2.</w:t>
            </w:r>
          </w:p>
        </w:tc>
        <w:tc>
          <w:tcPr>
            <w:tcW w:w="6563" w:type="dxa"/>
            <w:gridSpan w:val="2"/>
          </w:tcPr>
          <w:p w14:paraId="0DF8C212" w14:textId="77777777" w:rsidR="00C12E6F" w:rsidRPr="002B11FD" w:rsidRDefault="00C12E6F" w:rsidP="002D0026">
            <w:pPr>
              <w:jc w:val="both"/>
              <w:rPr>
                <w:kern w:val="2"/>
                <w:sz w:val="22"/>
                <w:szCs w:val="22"/>
              </w:rPr>
            </w:pPr>
            <w:r w:rsidRPr="002B11FD">
              <w:rPr>
                <w:kern w:val="2"/>
                <w:sz w:val="22"/>
                <w:szCs w:val="22"/>
              </w:rPr>
              <w:t>(pildyti jei papildomos Sutarties Bendrosios sąlygos naujomis nuostatomis):</w:t>
            </w:r>
          </w:p>
          <w:p w14:paraId="1AA090E7" w14:textId="77777777" w:rsidR="003834CE" w:rsidRPr="002B11FD" w:rsidRDefault="00C12E6F" w:rsidP="002D0026">
            <w:pPr>
              <w:jc w:val="both"/>
              <w:rPr>
                <w:kern w:val="2"/>
                <w:sz w:val="22"/>
                <w:szCs w:val="22"/>
              </w:rPr>
            </w:pPr>
            <w:r w:rsidRPr="002B11FD">
              <w:rPr>
                <w:kern w:val="2"/>
                <w:sz w:val="22"/>
                <w:szCs w:val="22"/>
              </w:rPr>
              <w:t>Šalys susitaria papildyti Sutarties Bendrąsias sąlygas nurodytu punktu, tačiau kitų punktų numeracijos nekeisti:</w:t>
            </w:r>
            <w:r w:rsidR="00387044" w:rsidRPr="002B11FD">
              <w:rPr>
                <w:kern w:val="2"/>
                <w:sz w:val="22"/>
                <w:szCs w:val="22"/>
              </w:rPr>
              <w:t xml:space="preserve"> </w:t>
            </w:r>
          </w:p>
          <w:p w14:paraId="5FB648A3" w14:textId="77777777" w:rsidR="00C12E6F" w:rsidRPr="002B11FD" w:rsidRDefault="00387044" w:rsidP="002D0026">
            <w:pPr>
              <w:jc w:val="both"/>
              <w:rPr>
                <w:sz w:val="22"/>
                <w:szCs w:val="22"/>
              </w:rPr>
            </w:pPr>
            <w:r w:rsidRPr="002B11FD">
              <w:rPr>
                <w:kern w:val="2"/>
                <w:sz w:val="22"/>
                <w:szCs w:val="22"/>
              </w:rPr>
              <w:t>5.2.1</w:t>
            </w:r>
            <w:r w:rsidR="00C12E6F" w:rsidRPr="002B11FD">
              <w:rPr>
                <w:kern w:val="2"/>
                <w:sz w:val="22"/>
                <w:szCs w:val="22"/>
              </w:rPr>
              <w:t>.</w:t>
            </w:r>
            <w:r w:rsidRPr="002B11FD">
              <w:rPr>
                <w:kern w:val="2"/>
                <w:sz w:val="22"/>
                <w:szCs w:val="22"/>
              </w:rPr>
              <w:t xml:space="preserve"> </w:t>
            </w:r>
            <w:r w:rsidR="0053201D" w:rsidRPr="002B11FD">
              <w:rPr>
                <w:sz w:val="22"/>
                <w:szCs w:val="22"/>
              </w:rPr>
              <w:t>Tiekėjas įsipareigoja parengti mokymus ne mažiau kaip 2 (dviem) Pirkėjo darbuotojams. Mokymų trukmė turi būti ne mažiau 1 val.</w:t>
            </w:r>
          </w:p>
          <w:p w14:paraId="1B39D48E" w14:textId="0F1723A4" w:rsidR="00851BF9" w:rsidRPr="002B11FD" w:rsidRDefault="00851BF9" w:rsidP="002D0026">
            <w:pPr>
              <w:jc w:val="both"/>
              <w:rPr>
                <w:kern w:val="2"/>
                <w:sz w:val="22"/>
                <w:szCs w:val="22"/>
              </w:rPr>
            </w:pPr>
            <w:r w:rsidRPr="002B11FD">
              <w:rPr>
                <w:sz w:val="22"/>
                <w:szCs w:val="22"/>
              </w:rPr>
              <w:t>7.1.4. Garantinio aptarnavimo išlaidos turi būti įtrauktos į Sutarties kainą.</w:t>
            </w:r>
          </w:p>
        </w:tc>
      </w:tr>
      <w:tr w:rsidR="00C12E6F" w:rsidRPr="002B11FD" w14:paraId="0D7FDF1A" w14:textId="77777777" w:rsidTr="00B849E4">
        <w:trPr>
          <w:trHeight w:val="300"/>
        </w:trPr>
        <w:tc>
          <w:tcPr>
            <w:tcW w:w="2972" w:type="dxa"/>
          </w:tcPr>
          <w:p w14:paraId="414856E4" w14:textId="77777777" w:rsidR="00C12E6F" w:rsidRPr="002B11FD" w:rsidRDefault="00C12E6F" w:rsidP="00C12E6F">
            <w:pPr>
              <w:rPr>
                <w:b/>
                <w:bCs/>
                <w:kern w:val="2"/>
                <w:sz w:val="22"/>
                <w:szCs w:val="22"/>
              </w:rPr>
            </w:pPr>
            <w:r w:rsidRPr="002B11FD">
              <w:rPr>
                <w:b/>
                <w:bCs/>
                <w:kern w:val="2"/>
                <w:sz w:val="22"/>
                <w:szCs w:val="22"/>
              </w:rPr>
              <w:t>13.3.</w:t>
            </w:r>
          </w:p>
        </w:tc>
        <w:tc>
          <w:tcPr>
            <w:tcW w:w="6563" w:type="dxa"/>
            <w:gridSpan w:val="2"/>
          </w:tcPr>
          <w:p w14:paraId="0F3A4AE0" w14:textId="77777777" w:rsidR="00C12E6F" w:rsidRPr="002B11FD" w:rsidRDefault="00C12E6F" w:rsidP="002D0026">
            <w:pPr>
              <w:jc w:val="both"/>
              <w:rPr>
                <w:kern w:val="2"/>
                <w:sz w:val="22"/>
                <w:szCs w:val="22"/>
              </w:rPr>
            </w:pPr>
            <w:r w:rsidRPr="002B11FD">
              <w:rPr>
                <w:kern w:val="2"/>
                <w:sz w:val="22"/>
                <w:szCs w:val="22"/>
              </w:rPr>
              <w:t>(pildyti jei išbraukiamas Sutarties Bendrųjų sąlygų atitinkamas punktas:</w:t>
            </w:r>
          </w:p>
          <w:p w14:paraId="4A572DAB" w14:textId="77777777" w:rsidR="00C12E6F" w:rsidRPr="002B11FD" w:rsidRDefault="00C12E6F" w:rsidP="002D0026">
            <w:pPr>
              <w:jc w:val="both"/>
              <w:rPr>
                <w:kern w:val="2"/>
                <w:sz w:val="22"/>
                <w:szCs w:val="22"/>
              </w:rPr>
            </w:pPr>
            <w:r w:rsidRPr="002B11FD">
              <w:rPr>
                <w:kern w:val="2"/>
                <w:sz w:val="22"/>
                <w:szCs w:val="22"/>
              </w:rPr>
              <w:t>Šalys susitaria išbraukti nurodytą Sutarties Bendrųjų sąlygų punktą, tačiau kitų punktų numeracijos nekeisti: _____.</w:t>
            </w:r>
          </w:p>
        </w:tc>
      </w:tr>
      <w:tr w:rsidR="00C12E6F" w:rsidRPr="002B11FD" w14:paraId="2F1BAD2F" w14:textId="77777777" w:rsidTr="00B849E4">
        <w:trPr>
          <w:trHeight w:val="300"/>
        </w:trPr>
        <w:tc>
          <w:tcPr>
            <w:tcW w:w="2972" w:type="dxa"/>
          </w:tcPr>
          <w:p w14:paraId="7D9EA416" w14:textId="77777777" w:rsidR="00C12E6F" w:rsidRPr="002B11FD" w:rsidRDefault="00C12E6F" w:rsidP="00C12E6F">
            <w:pPr>
              <w:rPr>
                <w:b/>
                <w:bCs/>
                <w:kern w:val="2"/>
                <w:sz w:val="22"/>
                <w:szCs w:val="22"/>
              </w:rPr>
            </w:pPr>
            <w:r w:rsidRPr="002B11FD">
              <w:rPr>
                <w:b/>
                <w:bCs/>
                <w:kern w:val="2"/>
                <w:sz w:val="22"/>
                <w:szCs w:val="22"/>
              </w:rPr>
              <w:t>13.4.</w:t>
            </w:r>
          </w:p>
        </w:tc>
        <w:tc>
          <w:tcPr>
            <w:tcW w:w="6563" w:type="dxa"/>
            <w:gridSpan w:val="2"/>
          </w:tcPr>
          <w:p w14:paraId="4A09D04F" w14:textId="77777777" w:rsidR="00C12E6F" w:rsidRPr="002B11FD" w:rsidRDefault="00C12E6F" w:rsidP="002D0026">
            <w:pPr>
              <w:jc w:val="both"/>
              <w:rPr>
                <w:kern w:val="2"/>
                <w:sz w:val="22"/>
                <w:szCs w:val="22"/>
              </w:rPr>
            </w:pPr>
            <w:r w:rsidRPr="002B11FD">
              <w:rPr>
                <w:kern w:val="2"/>
                <w:sz w:val="22"/>
                <w:szCs w:val="22"/>
              </w:rPr>
              <w:t>(pildyti jei nustatomos kitokios nei Sutarties Bendrosiose sąlygose nustatytos nuostatos dėl Prekių intelektinės nuosavybės):</w:t>
            </w:r>
          </w:p>
          <w:p w14:paraId="75894B53" w14:textId="77777777" w:rsidR="00C12E6F" w:rsidRPr="002B11FD" w:rsidRDefault="00C12E6F" w:rsidP="002D0026">
            <w:pPr>
              <w:jc w:val="both"/>
              <w:rPr>
                <w:kern w:val="2"/>
                <w:sz w:val="22"/>
                <w:szCs w:val="22"/>
              </w:rPr>
            </w:pPr>
          </w:p>
        </w:tc>
      </w:tr>
      <w:tr w:rsidR="00C12E6F" w:rsidRPr="002B11FD" w14:paraId="2B9F7E48" w14:textId="77777777" w:rsidTr="00B849E4">
        <w:trPr>
          <w:trHeight w:val="300"/>
        </w:trPr>
        <w:tc>
          <w:tcPr>
            <w:tcW w:w="2972" w:type="dxa"/>
          </w:tcPr>
          <w:p w14:paraId="53CFABA1" w14:textId="77777777" w:rsidR="00C12E6F" w:rsidRPr="002B11FD" w:rsidRDefault="00C12E6F" w:rsidP="00C12E6F">
            <w:pPr>
              <w:rPr>
                <w:b/>
                <w:bCs/>
                <w:kern w:val="2"/>
                <w:sz w:val="22"/>
                <w:szCs w:val="22"/>
              </w:rPr>
            </w:pPr>
            <w:r w:rsidRPr="002B11FD">
              <w:rPr>
                <w:b/>
                <w:bCs/>
                <w:kern w:val="2"/>
                <w:sz w:val="22"/>
                <w:szCs w:val="22"/>
              </w:rPr>
              <w:t>13.5.</w:t>
            </w:r>
          </w:p>
        </w:tc>
        <w:tc>
          <w:tcPr>
            <w:tcW w:w="6563" w:type="dxa"/>
            <w:gridSpan w:val="2"/>
          </w:tcPr>
          <w:p w14:paraId="60F82B3C" w14:textId="77777777" w:rsidR="00C12E6F" w:rsidRPr="002B11FD" w:rsidRDefault="00C12E6F" w:rsidP="002D0026">
            <w:pPr>
              <w:jc w:val="both"/>
              <w:rPr>
                <w:kern w:val="2"/>
                <w:sz w:val="22"/>
                <w:szCs w:val="22"/>
              </w:rPr>
            </w:pPr>
            <w:r w:rsidRPr="002B11FD">
              <w:rPr>
                <w:kern w:val="2"/>
                <w:sz w:val="22"/>
                <w:szCs w:val="22"/>
              </w:rPr>
              <w:t>Sutarties Bendrosiose sąlygose nurodytos alternatyvios nuostatos (su prierašu „jei taikoma“ ir pan.) taikomos tik tokiu atveju, jeigu jos konkrečiai aprašomos Sutarties Specialiosiose sąlygose.</w:t>
            </w:r>
          </w:p>
        </w:tc>
      </w:tr>
      <w:tr w:rsidR="00C12E6F" w:rsidRPr="002B11FD" w14:paraId="734A3AB3" w14:textId="77777777">
        <w:trPr>
          <w:trHeight w:val="300"/>
        </w:trPr>
        <w:tc>
          <w:tcPr>
            <w:tcW w:w="9535" w:type="dxa"/>
            <w:gridSpan w:val="3"/>
          </w:tcPr>
          <w:p w14:paraId="20BC4FB3" w14:textId="77777777" w:rsidR="00C12E6F" w:rsidRPr="002B11FD" w:rsidRDefault="00C12E6F" w:rsidP="00C12E6F">
            <w:pPr>
              <w:jc w:val="center"/>
              <w:rPr>
                <w:b/>
                <w:bCs/>
                <w:kern w:val="2"/>
                <w:sz w:val="22"/>
                <w:szCs w:val="22"/>
              </w:rPr>
            </w:pPr>
            <w:r w:rsidRPr="002B11FD">
              <w:rPr>
                <w:b/>
                <w:bCs/>
                <w:kern w:val="2"/>
                <w:sz w:val="22"/>
                <w:szCs w:val="22"/>
              </w:rPr>
              <w:t>14. SUTARTIES PRIEDAI</w:t>
            </w:r>
          </w:p>
        </w:tc>
      </w:tr>
      <w:tr w:rsidR="00C12E6F" w:rsidRPr="002B11FD" w14:paraId="39AAE61C" w14:textId="77777777" w:rsidTr="00B849E4">
        <w:trPr>
          <w:trHeight w:val="300"/>
        </w:trPr>
        <w:tc>
          <w:tcPr>
            <w:tcW w:w="2972" w:type="dxa"/>
          </w:tcPr>
          <w:p w14:paraId="01BAD978" w14:textId="77777777" w:rsidR="00C12E6F" w:rsidRPr="002B11FD" w:rsidRDefault="00C12E6F" w:rsidP="00C12E6F">
            <w:pPr>
              <w:jc w:val="center"/>
              <w:rPr>
                <w:b/>
                <w:bCs/>
                <w:kern w:val="2"/>
                <w:sz w:val="22"/>
                <w:szCs w:val="22"/>
              </w:rPr>
            </w:pPr>
            <w:r w:rsidRPr="002B11FD">
              <w:rPr>
                <w:b/>
                <w:bCs/>
                <w:kern w:val="2"/>
                <w:sz w:val="22"/>
                <w:szCs w:val="22"/>
              </w:rPr>
              <w:t>14.1. Priedas Nr. 1</w:t>
            </w:r>
          </w:p>
        </w:tc>
        <w:tc>
          <w:tcPr>
            <w:tcW w:w="6563" w:type="dxa"/>
            <w:gridSpan w:val="2"/>
          </w:tcPr>
          <w:p w14:paraId="78358E8E" w14:textId="77777777" w:rsidR="00C12E6F" w:rsidRPr="002B11FD" w:rsidRDefault="00C12E6F" w:rsidP="00C12E6F">
            <w:pPr>
              <w:jc w:val="center"/>
              <w:rPr>
                <w:b/>
                <w:bCs/>
                <w:kern w:val="2"/>
                <w:sz w:val="22"/>
                <w:szCs w:val="22"/>
              </w:rPr>
            </w:pPr>
          </w:p>
        </w:tc>
      </w:tr>
      <w:tr w:rsidR="00C12E6F" w:rsidRPr="002B11FD" w14:paraId="54158D60" w14:textId="77777777" w:rsidTr="00B849E4">
        <w:trPr>
          <w:trHeight w:val="300"/>
        </w:trPr>
        <w:tc>
          <w:tcPr>
            <w:tcW w:w="2972" w:type="dxa"/>
          </w:tcPr>
          <w:p w14:paraId="6C4A88C6" w14:textId="77777777" w:rsidR="00C12E6F" w:rsidRPr="002B11FD" w:rsidRDefault="00C12E6F" w:rsidP="00C12E6F">
            <w:pPr>
              <w:jc w:val="center"/>
              <w:rPr>
                <w:b/>
                <w:bCs/>
                <w:kern w:val="2"/>
                <w:sz w:val="22"/>
                <w:szCs w:val="22"/>
              </w:rPr>
            </w:pPr>
            <w:r w:rsidRPr="002B11FD">
              <w:rPr>
                <w:b/>
                <w:bCs/>
                <w:kern w:val="2"/>
                <w:sz w:val="22"/>
                <w:szCs w:val="22"/>
              </w:rPr>
              <w:t>14.2. Priedas Nr. 2</w:t>
            </w:r>
          </w:p>
        </w:tc>
        <w:tc>
          <w:tcPr>
            <w:tcW w:w="6563" w:type="dxa"/>
            <w:gridSpan w:val="2"/>
          </w:tcPr>
          <w:p w14:paraId="026E1483" w14:textId="77777777" w:rsidR="00C12E6F" w:rsidRPr="002B11FD" w:rsidRDefault="00C12E6F" w:rsidP="00C12E6F">
            <w:pPr>
              <w:jc w:val="center"/>
              <w:rPr>
                <w:b/>
                <w:bCs/>
                <w:kern w:val="2"/>
                <w:sz w:val="22"/>
                <w:szCs w:val="22"/>
              </w:rPr>
            </w:pPr>
          </w:p>
        </w:tc>
      </w:tr>
      <w:tr w:rsidR="00C12E6F" w:rsidRPr="002B11FD" w14:paraId="50231999" w14:textId="77777777" w:rsidTr="00B849E4">
        <w:trPr>
          <w:trHeight w:val="300"/>
        </w:trPr>
        <w:tc>
          <w:tcPr>
            <w:tcW w:w="2972" w:type="dxa"/>
          </w:tcPr>
          <w:p w14:paraId="59DD8706" w14:textId="77777777" w:rsidR="00C12E6F" w:rsidRPr="002B11FD" w:rsidRDefault="00C12E6F" w:rsidP="00C12E6F">
            <w:pPr>
              <w:jc w:val="center"/>
              <w:rPr>
                <w:b/>
                <w:bCs/>
                <w:kern w:val="2"/>
                <w:sz w:val="22"/>
                <w:szCs w:val="22"/>
              </w:rPr>
            </w:pPr>
            <w:r w:rsidRPr="002B11FD">
              <w:rPr>
                <w:b/>
                <w:bCs/>
                <w:kern w:val="2"/>
                <w:sz w:val="22"/>
                <w:szCs w:val="22"/>
              </w:rPr>
              <w:t>14.3. Priedas Nr. 3</w:t>
            </w:r>
          </w:p>
        </w:tc>
        <w:tc>
          <w:tcPr>
            <w:tcW w:w="6563" w:type="dxa"/>
            <w:gridSpan w:val="2"/>
          </w:tcPr>
          <w:p w14:paraId="2291D848" w14:textId="77777777" w:rsidR="00C12E6F" w:rsidRPr="002B11FD" w:rsidRDefault="00C12E6F" w:rsidP="00C12E6F">
            <w:pPr>
              <w:jc w:val="center"/>
              <w:rPr>
                <w:b/>
                <w:bCs/>
                <w:kern w:val="2"/>
                <w:sz w:val="22"/>
                <w:szCs w:val="22"/>
              </w:rPr>
            </w:pPr>
          </w:p>
        </w:tc>
      </w:tr>
      <w:tr w:rsidR="00C12E6F" w:rsidRPr="002B11FD" w14:paraId="725EF92A" w14:textId="77777777" w:rsidTr="00B849E4">
        <w:trPr>
          <w:trHeight w:val="300"/>
        </w:trPr>
        <w:tc>
          <w:tcPr>
            <w:tcW w:w="2972" w:type="dxa"/>
          </w:tcPr>
          <w:p w14:paraId="6D99DB72" w14:textId="77777777" w:rsidR="00C12E6F" w:rsidRPr="002B11FD" w:rsidRDefault="00C12E6F" w:rsidP="00C12E6F">
            <w:pPr>
              <w:jc w:val="center"/>
              <w:rPr>
                <w:b/>
                <w:bCs/>
                <w:kern w:val="2"/>
                <w:sz w:val="22"/>
                <w:szCs w:val="22"/>
              </w:rPr>
            </w:pPr>
            <w:r w:rsidRPr="002B11FD">
              <w:rPr>
                <w:b/>
                <w:bCs/>
                <w:kern w:val="2"/>
                <w:sz w:val="22"/>
                <w:szCs w:val="22"/>
              </w:rPr>
              <w:t>14.4. Priedas Nr. 4</w:t>
            </w:r>
          </w:p>
        </w:tc>
        <w:tc>
          <w:tcPr>
            <w:tcW w:w="6563" w:type="dxa"/>
            <w:gridSpan w:val="2"/>
          </w:tcPr>
          <w:p w14:paraId="42848E96" w14:textId="77777777" w:rsidR="00C12E6F" w:rsidRPr="002B11FD" w:rsidRDefault="00C12E6F" w:rsidP="00C12E6F">
            <w:pPr>
              <w:jc w:val="center"/>
              <w:rPr>
                <w:b/>
                <w:bCs/>
                <w:kern w:val="2"/>
                <w:sz w:val="22"/>
                <w:szCs w:val="22"/>
              </w:rPr>
            </w:pPr>
          </w:p>
        </w:tc>
      </w:tr>
      <w:tr w:rsidR="00C12E6F" w:rsidRPr="002B11FD" w14:paraId="662F3F68" w14:textId="77777777" w:rsidTr="00B849E4">
        <w:trPr>
          <w:trHeight w:val="300"/>
        </w:trPr>
        <w:tc>
          <w:tcPr>
            <w:tcW w:w="2972" w:type="dxa"/>
          </w:tcPr>
          <w:p w14:paraId="4089B6F2" w14:textId="77777777" w:rsidR="00C12E6F" w:rsidRPr="002B11FD" w:rsidRDefault="00C12E6F" w:rsidP="00C12E6F">
            <w:pPr>
              <w:jc w:val="center"/>
              <w:rPr>
                <w:b/>
                <w:bCs/>
                <w:kern w:val="2"/>
                <w:sz w:val="22"/>
                <w:szCs w:val="22"/>
              </w:rPr>
            </w:pPr>
            <w:r w:rsidRPr="002B11FD">
              <w:rPr>
                <w:b/>
                <w:bCs/>
                <w:kern w:val="2"/>
                <w:sz w:val="22"/>
                <w:szCs w:val="22"/>
              </w:rPr>
              <w:t>14.5. Priedas Nr. 5</w:t>
            </w:r>
          </w:p>
        </w:tc>
        <w:tc>
          <w:tcPr>
            <w:tcW w:w="6563" w:type="dxa"/>
            <w:gridSpan w:val="2"/>
          </w:tcPr>
          <w:p w14:paraId="7E3C30F6" w14:textId="77777777" w:rsidR="00C12E6F" w:rsidRPr="002B11FD" w:rsidRDefault="00C12E6F" w:rsidP="00C12E6F">
            <w:pPr>
              <w:jc w:val="center"/>
              <w:rPr>
                <w:b/>
                <w:bCs/>
                <w:kern w:val="2"/>
                <w:sz w:val="22"/>
                <w:szCs w:val="22"/>
              </w:rPr>
            </w:pPr>
          </w:p>
        </w:tc>
      </w:tr>
      <w:tr w:rsidR="00C12E6F" w:rsidRPr="002B11FD" w14:paraId="4D34D0EA" w14:textId="77777777">
        <w:tc>
          <w:tcPr>
            <w:tcW w:w="9535" w:type="dxa"/>
            <w:gridSpan w:val="3"/>
          </w:tcPr>
          <w:p w14:paraId="3DA0644E" w14:textId="77777777" w:rsidR="00C12E6F" w:rsidRPr="002B11FD" w:rsidRDefault="00C12E6F" w:rsidP="00C12E6F">
            <w:pPr>
              <w:jc w:val="center"/>
              <w:rPr>
                <w:b/>
                <w:bCs/>
                <w:kern w:val="2"/>
                <w:sz w:val="22"/>
                <w:szCs w:val="22"/>
              </w:rPr>
            </w:pPr>
            <w:r w:rsidRPr="002B11FD">
              <w:rPr>
                <w:b/>
                <w:bCs/>
                <w:kern w:val="2"/>
                <w:sz w:val="22"/>
                <w:szCs w:val="22"/>
              </w:rPr>
              <w:t>15. ŠALIŲ ATSTOVŲ PARAŠAI</w:t>
            </w:r>
          </w:p>
        </w:tc>
      </w:tr>
      <w:tr w:rsidR="00C12E6F" w:rsidRPr="002B11FD" w14:paraId="191C4698" w14:textId="77777777" w:rsidTr="00D632E2">
        <w:tc>
          <w:tcPr>
            <w:tcW w:w="4952" w:type="dxa"/>
            <w:gridSpan w:val="2"/>
          </w:tcPr>
          <w:p w14:paraId="7E3F6CE8" w14:textId="77777777" w:rsidR="00C12E6F" w:rsidRPr="002B11FD" w:rsidRDefault="00C12E6F" w:rsidP="00C12E6F">
            <w:pPr>
              <w:jc w:val="center"/>
              <w:rPr>
                <w:b/>
                <w:bCs/>
                <w:kern w:val="2"/>
                <w:sz w:val="22"/>
                <w:szCs w:val="22"/>
              </w:rPr>
            </w:pPr>
            <w:r w:rsidRPr="002B11FD">
              <w:rPr>
                <w:b/>
                <w:bCs/>
                <w:kern w:val="2"/>
                <w:sz w:val="22"/>
                <w:szCs w:val="22"/>
              </w:rPr>
              <w:t>PIRKĖJAS</w:t>
            </w:r>
          </w:p>
        </w:tc>
        <w:tc>
          <w:tcPr>
            <w:tcW w:w="4583" w:type="dxa"/>
          </w:tcPr>
          <w:p w14:paraId="6242008F" w14:textId="77777777" w:rsidR="00C12E6F" w:rsidRPr="002B11FD" w:rsidRDefault="00C12E6F" w:rsidP="00C12E6F">
            <w:pPr>
              <w:jc w:val="center"/>
              <w:rPr>
                <w:b/>
                <w:bCs/>
                <w:kern w:val="2"/>
                <w:sz w:val="22"/>
                <w:szCs w:val="22"/>
              </w:rPr>
            </w:pPr>
            <w:r w:rsidRPr="002B11FD">
              <w:rPr>
                <w:b/>
                <w:bCs/>
                <w:kern w:val="2"/>
                <w:sz w:val="22"/>
                <w:szCs w:val="22"/>
              </w:rPr>
              <w:t>TIEKĖJAS</w:t>
            </w:r>
          </w:p>
        </w:tc>
      </w:tr>
      <w:tr w:rsidR="00C12E6F" w:rsidRPr="002B11FD" w14:paraId="5A896F60" w14:textId="77777777" w:rsidTr="00D632E2">
        <w:tc>
          <w:tcPr>
            <w:tcW w:w="4952" w:type="dxa"/>
            <w:gridSpan w:val="2"/>
          </w:tcPr>
          <w:p w14:paraId="6CCCE41F" w14:textId="77777777" w:rsidR="00C12E6F" w:rsidRPr="002B11FD" w:rsidRDefault="00C12E6F" w:rsidP="00C12E6F">
            <w:pPr>
              <w:jc w:val="center"/>
              <w:rPr>
                <w:color w:val="4472C4"/>
                <w:kern w:val="2"/>
                <w:sz w:val="22"/>
                <w:szCs w:val="22"/>
              </w:rPr>
            </w:pPr>
            <w:r w:rsidRPr="002B11FD">
              <w:rPr>
                <w:color w:val="4472C4"/>
                <w:kern w:val="2"/>
                <w:sz w:val="22"/>
                <w:szCs w:val="22"/>
              </w:rPr>
              <w:t>(nurodomos atstovo pareigos, vardas, pavardė)</w:t>
            </w:r>
          </w:p>
        </w:tc>
        <w:tc>
          <w:tcPr>
            <w:tcW w:w="4583" w:type="dxa"/>
          </w:tcPr>
          <w:p w14:paraId="0B586E3A" w14:textId="77777777" w:rsidR="00C12E6F" w:rsidRPr="002B11FD" w:rsidRDefault="00C12E6F" w:rsidP="00C12E6F">
            <w:pPr>
              <w:jc w:val="center"/>
              <w:rPr>
                <w:b/>
                <w:bCs/>
                <w:kern w:val="2"/>
                <w:sz w:val="22"/>
                <w:szCs w:val="22"/>
              </w:rPr>
            </w:pPr>
            <w:r w:rsidRPr="002B11FD">
              <w:rPr>
                <w:color w:val="4472C4"/>
                <w:kern w:val="2"/>
                <w:sz w:val="22"/>
                <w:szCs w:val="22"/>
              </w:rPr>
              <w:t>(nurodomos atstovo pareigos, vardas, pavardė)</w:t>
            </w:r>
          </w:p>
        </w:tc>
      </w:tr>
      <w:tr w:rsidR="00C12E6F" w:rsidRPr="002B11FD" w14:paraId="5F2B9783" w14:textId="77777777" w:rsidTr="00D632E2">
        <w:tc>
          <w:tcPr>
            <w:tcW w:w="4952" w:type="dxa"/>
            <w:gridSpan w:val="2"/>
          </w:tcPr>
          <w:p w14:paraId="65829A94" w14:textId="77777777" w:rsidR="00C12E6F" w:rsidRPr="002B11FD" w:rsidRDefault="00C12E6F" w:rsidP="00C12E6F">
            <w:pPr>
              <w:jc w:val="center"/>
              <w:rPr>
                <w:b/>
                <w:bCs/>
                <w:color w:val="4472C4"/>
                <w:kern w:val="2"/>
                <w:sz w:val="22"/>
                <w:szCs w:val="22"/>
              </w:rPr>
            </w:pPr>
          </w:p>
          <w:p w14:paraId="5E70FE66" w14:textId="77777777" w:rsidR="00C12E6F" w:rsidRPr="002B11FD" w:rsidRDefault="00C12E6F" w:rsidP="00C12E6F">
            <w:pPr>
              <w:jc w:val="center"/>
              <w:rPr>
                <w:b/>
                <w:bCs/>
                <w:color w:val="4472C4"/>
                <w:kern w:val="2"/>
                <w:sz w:val="22"/>
                <w:szCs w:val="22"/>
              </w:rPr>
            </w:pPr>
            <w:r w:rsidRPr="002B11FD">
              <w:rPr>
                <w:b/>
                <w:bCs/>
                <w:color w:val="4472C4"/>
                <w:kern w:val="2"/>
                <w:sz w:val="22"/>
                <w:szCs w:val="22"/>
              </w:rPr>
              <w:t>(parašas)</w:t>
            </w:r>
          </w:p>
          <w:p w14:paraId="2FDC78B4" w14:textId="77777777" w:rsidR="00C12E6F" w:rsidRPr="002B11FD" w:rsidRDefault="00C12E6F" w:rsidP="00C12E6F">
            <w:pPr>
              <w:jc w:val="center"/>
              <w:rPr>
                <w:b/>
                <w:bCs/>
                <w:color w:val="4472C4"/>
                <w:kern w:val="2"/>
                <w:sz w:val="22"/>
                <w:szCs w:val="22"/>
              </w:rPr>
            </w:pPr>
          </w:p>
          <w:p w14:paraId="380F6F94" w14:textId="77777777" w:rsidR="00C12E6F" w:rsidRPr="002B11FD" w:rsidRDefault="00C12E6F" w:rsidP="00C12E6F">
            <w:pPr>
              <w:jc w:val="center"/>
              <w:rPr>
                <w:b/>
                <w:bCs/>
                <w:color w:val="4472C4"/>
                <w:kern w:val="2"/>
                <w:sz w:val="22"/>
                <w:szCs w:val="22"/>
              </w:rPr>
            </w:pPr>
          </w:p>
        </w:tc>
        <w:tc>
          <w:tcPr>
            <w:tcW w:w="4583" w:type="dxa"/>
          </w:tcPr>
          <w:p w14:paraId="4338409B" w14:textId="77777777" w:rsidR="00C12E6F" w:rsidRPr="002B11FD" w:rsidRDefault="00C12E6F" w:rsidP="00C12E6F">
            <w:pPr>
              <w:jc w:val="center"/>
              <w:rPr>
                <w:b/>
                <w:bCs/>
                <w:color w:val="4472C4"/>
                <w:kern w:val="2"/>
                <w:sz w:val="22"/>
                <w:szCs w:val="22"/>
              </w:rPr>
            </w:pPr>
          </w:p>
          <w:p w14:paraId="60134ADB" w14:textId="77777777" w:rsidR="00C12E6F" w:rsidRPr="002B11FD" w:rsidRDefault="00C12E6F" w:rsidP="00C12E6F">
            <w:pPr>
              <w:jc w:val="center"/>
              <w:rPr>
                <w:b/>
                <w:bCs/>
                <w:color w:val="4472C4"/>
                <w:kern w:val="2"/>
                <w:sz w:val="22"/>
                <w:szCs w:val="22"/>
              </w:rPr>
            </w:pPr>
            <w:r w:rsidRPr="002B11FD">
              <w:rPr>
                <w:b/>
                <w:bCs/>
                <w:color w:val="4472C4"/>
                <w:kern w:val="2"/>
                <w:sz w:val="22"/>
                <w:szCs w:val="22"/>
              </w:rPr>
              <w:t>(parašas)</w:t>
            </w:r>
          </w:p>
        </w:tc>
      </w:tr>
    </w:tbl>
    <w:p w14:paraId="26606245" w14:textId="77777777" w:rsidR="005A5832" w:rsidRPr="002B11FD" w:rsidRDefault="00A10867">
      <w:pPr>
        <w:jc w:val="center"/>
        <w:rPr>
          <w:color w:val="000000"/>
          <w:sz w:val="22"/>
          <w:szCs w:val="22"/>
        </w:rPr>
      </w:pPr>
      <w:r w:rsidRPr="002B11FD">
        <w:rPr>
          <w:color w:val="000000"/>
          <w:sz w:val="22"/>
          <w:szCs w:val="22"/>
        </w:rPr>
        <w:t>_______________</w:t>
      </w:r>
    </w:p>
    <w:p w14:paraId="2802B61E" w14:textId="07B459EF" w:rsidR="00DD0369" w:rsidRPr="002B11FD" w:rsidRDefault="00DD0369">
      <w:pPr>
        <w:rPr>
          <w:sz w:val="22"/>
          <w:szCs w:val="22"/>
        </w:rPr>
      </w:pPr>
      <w:r w:rsidRPr="002B11FD">
        <w:rPr>
          <w:sz w:val="22"/>
          <w:szCs w:val="22"/>
        </w:rPr>
        <w:br w:type="page"/>
      </w:r>
    </w:p>
    <w:p w14:paraId="144EBC0F" w14:textId="77777777" w:rsidR="00757D9E" w:rsidRPr="002B11FD" w:rsidRDefault="00757D9E" w:rsidP="00757D9E">
      <w:pPr>
        <w:spacing w:line="259" w:lineRule="auto"/>
        <w:ind w:left="6237"/>
        <w:textAlignment w:val="center"/>
        <w:rPr>
          <w:sz w:val="22"/>
          <w:szCs w:val="22"/>
          <w:lang w:val="en-GB"/>
        </w:rPr>
      </w:pPr>
    </w:p>
    <w:p w14:paraId="2B914B5D" w14:textId="77777777" w:rsidR="00757D9E" w:rsidRPr="00B42EE5" w:rsidRDefault="00757D9E" w:rsidP="00757D9E">
      <w:pPr>
        <w:spacing w:line="259" w:lineRule="auto"/>
        <w:jc w:val="center"/>
        <w:rPr>
          <w:b/>
          <w:caps/>
          <w:sz w:val="18"/>
          <w:szCs w:val="18"/>
        </w:rPr>
      </w:pPr>
      <w:r w:rsidRPr="00B42EE5">
        <w:rPr>
          <w:b/>
          <w:caps/>
          <w:sz w:val="18"/>
          <w:szCs w:val="18"/>
        </w:rPr>
        <w:t>Prekių pirkimo</w:t>
      </w:r>
      <w:r w:rsidRPr="00B42EE5">
        <w:rPr>
          <w:rFonts w:eastAsia="Arial"/>
          <w:sz w:val="18"/>
          <w:szCs w:val="18"/>
        </w:rPr>
        <w:t>–</w:t>
      </w:r>
      <w:r w:rsidRPr="00B42EE5">
        <w:rPr>
          <w:b/>
          <w:caps/>
          <w:sz w:val="18"/>
          <w:szCs w:val="18"/>
        </w:rPr>
        <w:t>pardavimo sutarties Bendrosios sąlygos</w:t>
      </w:r>
    </w:p>
    <w:p w14:paraId="5BCF97CE" w14:textId="77777777" w:rsidR="00757D9E" w:rsidRPr="00B42EE5" w:rsidRDefault="00757D9E" w:rsidP="00757D9E">
      <w:pPr>
        <w:keepNext/>
        <w:keepLines/>
        <w:tabs>
          <w:tab w:val="left" w:pos="426"/>
        </w:tabs>
        <w:spacing w:line="259" w:lineRule="auto"/>
        <w:jc w:val="center"/>
        <w:rPr>
          <w:rFonts w:eastAsia="Cambria"/>
          <w:b/>
          <w:bCs/>
          <w:caps/>
          <w:sz w:val="18"/>
          <w:szCs w:val="18"/>
        </w:rPr>
      </w:pPr>
      <w:r w:rsidRPr="00B42EE5">
        <w:rPr>
          <w:rFonts w:eastAsia="Cambria"/>
          <w:b/>
          <w:bCs/>
          <w:caps/>
          <w:sz w:val="18"/>
          <w:szCs w:val="18"/>
        </w:rPr>
        <w:t>1.</w:t>
      </w:r>
      <w:r w:rsidRPr="00B42EE5">
        <w:rPr>
          <w:rFonts w:eastAsia="Cambria"/>
          <w:b/>
          <w:bCs/>
          <w:caps/>
          <w:sz w:val="18"/>
          <w:szCs w:val="18"/>
        </w:rPr>
        <w:tab/>
        <w:t>Pagrindinės sąvokos ir Sutarties aiškinimas</w:t>
      </w:r>
    </w:p>
    <w:p w14:paraId="45FF9FE4" w14:textId="77777777" w:rsidR="00757D9E" w:rsidRPr="00B42EE5" w:rsidRDefault="00757D9E" w:rsidP="00757D9E">
      <w:pPr>
        <w:keepNext/>
        <w:keepLines/>
        <w:tabs>
          <w:tab w:val="left" w:pos="426"/>
        </w:tabs>
        <w:spacing w:line="259" w:lineRule="auto"/>
        <w:jc w:val="both"/>
        <w:rPr>
          <w:rFonts w:eastAsia="Cambria"/>
          <w:b/>
          <w:bCs/>
          <w:caps/>
          <w:sz w:val="18"/>
          <w:szCs w:val="18"/>
        </w:rPr>
      </w:pPr>
    </w:p>
    <w:p w14:paraId="7AA5BE4C" w14:textId="77777777" w:rsidR="00757D9E" w:rsidRPr="00B42EE5" w:rsidRDefault="00757D9E" w:rsidP="00757D9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1.1.</w:t>
      </w:r>
      <w:r w:rsidRPr="00B42EE5">
        <w:rPr>
          <w:rFonts w:eastAsia="Arial"/>
          <w:b/>
          <w:bCs/>
          <w:sz w:val="18"/>
          <w:szCs w:val="18"/>
        </w:rPr>
        <w:tab/>
      </w:r>
      <w:r w:rsidRPr="00B42EE5">
        <w:rPr>
          <w:rFonts w:eastAsia="Arial"/>
          <w:b/>
          <w:sz w:val="18"/>
          <w:szCs w:val="18"/>
        </w:rPr>
        <w:t>Sąvokos</w:t>
      </w:r>
    </w:p>
    <w:p w14:paraId="43826CF5" w14:textId="77777777" w:rsidR="00757D9E" w:rsidRPr="00B42EE5" w:rsidRDefault="00757D9E" w:rsidP="00757D9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18"/>
          <w:szCs w:val="18"/>
        </w:rPr>
      </w:pPr>
    </w:p>
    <w:p w14:paraId="7D9ADCE0" w14:textId="77777777" w:rsidR="00757D9E" w:rsidRPr="00B42EE5" w:rsidRDefault="00757D9E" w:rsidP="00757D9E">
      <w:pPr>
        <w:widowControl w:val="0"/>
        <w:tabs>
          <w:tab w:val="left" w:pos="567"/>
        </w:tabs>
        <w:spacing w:line="259" w:lineRule="auto"/>
        <w:jc w:val="both"/>
        <w:rPr>
          <w:rFonts w:eastAsia="Cambria"/>
          <w:b/>
          <w:bCs/>
          <w:sz w:val="18"/>
          <w:szCs w:val="18"/>
        </w:rPr>
      </w:pPr>
      <w:r w:rsidRPr="00B42EE5">
        <w:rPr>
          <w:rFonts w:eastAsia="Cambria"/>
          <w:sz w:val="18"/>
          <w:szCs w:val="18"/>
        </w:rPr>
        <w:t>1.1.1. Šioje Sutartyje didžiąja raide rašomos sąvokos turi paskiau nurodytas reikšmes:</w:t>
      </w:r>
    </w:p>
    <w:p w14:paraId="39187077"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w:t>
      </w:r>
      <w:r w:rsidRPr="00B42EE5">
        <w:rPr>
          <w:rFonts w:eastAsia="Arial"/>
          <w:sz w:val="18"/>
          <w:szCs w:val="18"/>
        </w:rPr>
        <w:tab/>
      </w:r>
      <w:r w:rsidRPr="00B42EE5">
        <w:rPr>
          <w:rFonts w:eastAsia="Arial"/>
          <w:b/>
          <w:bCs/>
          <w:sz w:val="18"/>
          <w:szCs w:val="18"/>
        </w:rPr>
        <w:t>Bendrosios sąlygos</w:t>
      </w:r>
      <w:r w:rsidRPr="00B42EE5">
        <w:rPr>
          <w:rFonts w:eastAsia="Arial"/>
          <w:sz w:val="18"/>
          <w:szCs w:val="18"/>
        </w:rPr>
        <w:t xml:space="preserve"> – ši Sutarties dalis, kuri vadinasi „Prekių pirkimo–pardavimo sutarties Bendrosios sąlygos“;</w:t>
      </w:r>
    </w:p>
    <w:p w14:paraId="799F5F11"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1.1.1.2.</w:t>
      </w:r>
      <w:r w:rsidRPr="00B42EE5">
        <w:rPr>
          <w:rFonts w:eastAsia="Arial"/>
          <w:sz w:val="18"/>
          <w:szCs w:val="18"/>
        </w:rPr>
        <w:tab/>
      </w:r>
      <w:r w:rsidRPr="00B42EE5">
        <w:rPr>
          <w:rFonts w:eastAsia="Arial"/>
          <w:b/>
          <w:bCs/>
          <w:sz w:val="18"/>
          <w:szCs w:val="18"/>
        </w:rPr>
        <w:t>Pirkėjas</w:t>
      </w:r>
      <w:r w:rsidRPr="00B42EE5">
        <w:rPr>
          <w:rFonts w:eastAsia="Arial"/>
          <w:sz w:val="18"/>
          <w:szCs w:val="18"/>
        </w:rPr>
        <w:t xml:space="preserve"> – asmuo, kuris Specialiosiose sąlygose yra įvardytas kaip Pirkėjas, </w:t>
      </w:r>
      <w:r w:rsidRPr="00B42EE5">
        <w:rPr>
          <w:sz w:val="18"/>
          <w:szCs w:val="18"/>
        </w:rPr>
        <w:t>įsigyjantis Specialiosiose sąlygose ir Sutarties prieduose nurodytas Prekes</w:t>
      </w:r>
      <w:r w:rsidRPr="00B42EE5">
        <w:rPr>
          <w:rFonts w:eastAsia="Arial"/>
          <w:sz w:val="18"/>
          <w:szCs w:val="18"/>
        </w:rPr>
        <w:t>;</w:t>
      </w:r>
    </w:p>
    <w:p w14:paraId="720F073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b/>
          <w:bCs/>
          <w:sz w:val="18"/>
          <w:szCs w:val="18"/>
        </w:rPr>
      </w:pPr>
      <w:r w:rsidRPr="00B42EE5">
        <w:rPr>
          <w:rFonts w:eastAsia="Arial"/>
          <w:sz w:val="18"/>
          <w:szCs w:val="18"/>
        </w:rPr>
        <w:t>1.1.1.3.</w:t>
      </w:r>
      <w:r w:rsidRPr="00B42EE5">
        <w:rPr>
          <w:rFonts w:eastAsia="Arial"/>
          <w:sz w:val="18"/>
          <w:szCs w:val="18"/>
        </w:rPr>
        <w:tab/>
      </w:r>
      <w:r w:rsidRPr="00B42EE5">
        <w:rPr>
          <w:rFonts w:eastAsia="Arial"/>
          <w:b/>
          <w:bCs/>
          <w:sz w:val="18"/>
          <w:szCs w:val="18"/>
        </w:rPr>
        <w:t xml:space="preserve">Pradinės sutarties vertė </w:t>
      </w:r>
      <w:r w:rsidRPr="00B42EE5">
        <w:rPr>
          <w:rFonts w:eastAsia="Arial"/>
          <w:sz w:val="18"/>
          <w:szCs w:val="18"/>
        </w:rPr>
        <w:t>– Specialiosiose sąlygose nurodyta</w:t>
      </w:r>
      <w:r w:rsidRPr="00B42EE5">
        <w:rPr>
          <w:rFonts w:eastAsia="Arial"/>
          <w:b/>
          <w:bCs/>
          <w:sz w:val="18"/>
          <w:szCs w:val="18"/>
        </w:rPr>
        <w:t xml:space="preserve"> </w:t>
      </w:r>
      <w:r w:rsidRPr="00B42EE5">
        <w:rPr>
          <w:rFonts w:eastAsia="Arial"/>
          <w:sz w:val="18"/>
          <w:szCs w:val="18"/>
        </w:rPr>
        <w:t>vertė (be PVM);</w:t>
      </w:r>
      <w:r w:rsidRPr="00B42EE5">
        <w:rPr>
          <w:rFonts w:eastAsia="Arial"/>
          <w:b/>
          <w:bCs/>
          <w:sz w:val="18"/>
          <w:szCs w:val="18"/>
        </w:rPr>
        <w:t xml:space="preserve"> </w:t>
      </w:r>
    </w:p>
    <w:p w14:paraId="45947C28" w14:textId="77777777" w:rsidR="00757D9E" w:rsidRPr="00B42EE5" w:rsidRDefault="00757D9E" w:rsidP="00757D9E">
      <w:pPr>
        <w:widowControl w:val="0"/>
        <w:tabs>
          <w:tab w:val="left" w:pos="567"/>
          <w:tab w:val="left" w:pos="851"/>
          <w:tab w:val="left" w:pos="992"/>
          <w:tab w:val="left" w:pos="1134"/>
        </w:tabs>
        <w:spacing w:line="259" w:lineRule="auto"/>
        <w:jc w:val="both"/>
        <w:rPr>
          <w:sz w:val="18"/>
          <w:szCs w:val="18"/>
        </w:rPr>
      </w:pPr>
      <w:r w:rsidRPr="00B42EE5">
        <w:rPr>
          <w:sz w:val="18"/>
          <w:szCs w:val="18"/>
        </w:rPr>
        <w:t>1.1.1.4.</w:t>
      </w:r>
      <w:r w:rsidRPr="00B42EE5">
        <w:rPr>
          <w:sz w:val="18"/>
          <w:szCs w:val="18"/>
        </w:rPr>
        <w:tab/>
      </w:r>
      <w:r w:rsidRPr="00B42EE5">
        <w:rPr>
          <w:rFonts w:eastAsia="Arial"/>
          <w:b/>
          <w:bCs/>
          <w:sz w:val="18"/>
          <w:szCs w:val="18"/>
        </w:rPr>
        <w:t>Prekės</w:t>
      </w:r>
      <w:r w:rsidRPr="00B42EE5">
        <w:rPr>
          <w:rFonts w:eastAsia="Arial"/>
          <w:sz w:val="18"/>
          <w:szCs w:val="18"/>
        </w:rPr>
        <w:t xml:space="preserve"> – </w:t>
      </w:r>
      <w:r w:rsidRPr="00B42EE5">
        <w:rPr>
          <w:sz w:val="18"/>
          <w:szCs w:val="18"/>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6BE6C4" w14:textId="77777777" w:rsidR="00757D9E" w:rsidRPr="00B42EE5" w:rsidRDefault="00757D9E" w:rsidP="00757D9E">
      <w:pPr>
        <w:widowControl w:val="0"/>
        <w:tabs>
          <w:tab w:val="left" w:pos="567"/>
          <w:tab w:val="left" w:pos="851"/>
          <w:tab w:val="left" w:pos="992"/>
          <w:tab w:val="left" w:pos="1134"/>
        </w:tabs>
        <w:spacing w:line="259" w:lineRule="auto"/>
        <w:jc w:val="both"/>
        <w:rPr>
          <w:sz w:val="18"/>
          <w:szCs w:val="18"/>
        </w:rPr>
      </w:pPr>
      <w:r w:rsidRPr="00B42EE5">
        <w:rPr>
          <w:sz w:val="18"/>
          <w:szCs w:val="18"/>
        </w:rPr>
        <w:t>1.1.1.5.</w:t>
      </w:r>
      <w:r w:rsidRPr="00B42EE5">
        <w:rPr>
          <w:sz w:val="18"/>
          <w:szCs w:val="18"/>
        </w:rPr>
        <w:tab/>
      </w:r>
      <w:r w:rsidRPr="00B42EE5">
        <w:rPr>
          <w:rFonts w:eastAsia="Arial"/>
          <w:b/>
          <w:bCs/>
          <w:sz w:val="18"/>
          <w:szCs w:val="18"/>
        </w:rPr>
        <w:t xml:space="preserve">Prekių perdavimo–priėmimo aktas </w:t>
      </w:r>
      <w:r w:rsidRPr="00B42EE5">
        <w:rPr>
          <w:rFonts w:eastAsia="Arial"/>
          <w:sz w:val="18"/>
          <w:szCs w:val="18"/>
        </w:rPr>
        <w:t>– dokumentas,</w:t>
      </w:r>
      <w:r w:rsidRPr="00B42EE5">
        <w:rPr>
          <w:rFonts w:eastAsia="Arial"/>
          <w:b/>
          <w:bCs/>
          <w:sz w:val="18"/>
          <w:szCs w:val="18"/>
        </w:rPr>
        <w:t xml:space="preserve"> </w:t>
      </w:r>
      <w:r w:rsidRPr="00B42EE5">
        <w:rPr>
          <w:rFonts w:eastAsia="Arial"/>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280DE0D"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1.1.1.6.</w:t>
      </w:r>
      <w:r w:rsidRPr="00B42EE5">
        <w:rPr>
          <w:rFonts w:eastAsia="Arial"/>
          <w:sz w:val="18"/>
          <w:szCs w:val="18"/>
        </w:rPr>
        <w:tab/>
      </w:r>
      <w:r w:rsidRPr="00B42EE5">
        <w:rPr>
          <w:b/>
          <w:bCs/>
          <w:sz w:val="18"/>
          <w:szCs w:val="18"/>
        </w:rPr>
        <w:t>Prekių trūkumai</w:t>
      </w:r>
      <w:r w:rsidRPr="00B42EE5">
        <w:rPr>
          <w:sz w:val="18"/>
          <w:szCs w:val="18"/>
        </w:rPr>
        <w:t xml:space="preserve"> – Prekių perdavimo–priėmimo metu ar Prekių garantinio termino galiojimo metu Pirkėjo ar (ir) trečiųjų asmenų nustatyti Prekių kokybės neatitikimai Sutarties ar (ir) įstatymų bei kitų teisės aktų reikalavimams</w:t>
      </w:r>
      <w:r w:rsidRPr="00B42EE5">
        <w:rPr>
          <w:rFonts w:eastAsia="Arial"/>
          <w:sz w:val="18"/>
          <w:szCs w:val="18"/>
        </w:rPr>
        <w:t>,</w:t>
      </w:r>
      <w:r w:rsidRPr="00B42EE5">
        <w:rPr>
          <w:sz w:val="18"/>
          <w:szCs w:val="18"/>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D33B1E"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b/>
          <w:bCs/>
          <w:sz w:val="18"/>
          <w:szCs w:val="18"/>
        </w:rPr>
      </w:pPr>
      <w:r w:rsidRPr="00B42EE5">
        <w:rPr>
          <w:rFonts w:eastAsia="Arial"/>
          <w:sz w:val="18"/>
          <w:szCs w:val="18"/>
        </w:rPr>
        <w:t>1.1.1.7.</w:t>
      </w:r>
      <w:r w:rsidRPr="00B42EE5">
        <w:rPr>
          <w:rFonts w:eastAsia="Arial"/>
          <w:sz w:val="18"/>
          <w:szCs w:val="18"/>
        </w:rPr>
        <w:tab/>
      </w:r>
      <w:r w:rsidRPr="00B42EE5">
        <w:rPr>
          <w:rFonts w:eastAsia="Arial"/>
          <w:b/>
          <w:bCs/>
          <w:sz w:val="18"/>
          <w:szCs w:val="18"/>
        </w:rPr>
        <w:t xml:space="preserve">Sąskaita </w:t>
      </w:r>
      <w:r w:rsidRPr="00B42EE5">
        <w:rPr>
          <w:rFonts w:eastAsia="Arial"/>
          <w:sz w:val="18"/>
          <w:szCs w:val="18"/>
        </w:rPr>
        <w:t>–</w:t>
      </w:r>
      <w:r w:rsidRPr="00B42EE5">
        <w:rPr>
          <w:rFonts w:eastAsia="Arial"/>
          <w:b/>
          <w:bCs/>
          <w:sz w:val="18"/>
          <w:szCs w:val="18"/>
        </w:rPr>
        <w:t xml:space="preserve"> </w:t>
      </w:r>
      <w:r w:rsidRPr="00B42EE5">
        <w:rPr>
          <w:sz w:val="18"/>
          <w:szCs w:val="18"/>
        </w:rPr>
        <w:t xml:space="preserve">Tiekėjo išrašoma ir Pirkėjui apmokėjimui pateikiama sąskaita faktūra, PVM sąskaita faktūra ar kitas mokėjimo dokumentas už Tiekėjo perduotas bei Pirkėjo priimtas Prekes. </w:t>
      </w:r>
      <w:r w:rsidRPr="00B42EE5">
        <w:rPr>
          <w:rFonts w:eastAsia="Arial"/>
          <w:sz w:val="18"/>
          <w:szCs w:val="18"/>
        </w:rPr>
        <w:t>Jeigu Sutartyje yra numatytas Prekių pristatymas dalimis, Sąskaita gali būti pateikiama dėl kiekvienos dalies atskirai;</w:t>
      </w:r>
    </w:p>
    <w:p w14:paraId="568FAFB0"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1.1.1.8.</w:t>
      </w:r>
      <w:r w:rsidRPr="00B42EE5">
        <w:rPr>
          <w:rFonts w:eastAsia="Arial"/>
          <w:sz w:val="18"/>
          <w:szCs w:val="18"/>
        </w:rPr>
        <w:tab/>
      </w:r>
      <w:r w:rsidRPr="00B42EE5">
        <w:rPr>
          <w:rFonts w:eastAsia="Arial"/>
          <w:b/>
          <w:bCs/>
          <w:sz w:val="18"/>
          <w:szCs w:val="18"/>
        </w:rPr>
        <w:t>Specialiosios sąlygos</w:t>
      </w:r>
      <w:r w:rsidRPr="00B42EE5">
        <w:rPr>
          <w:rFonts w:eastAsia="Arial"/>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153CFD9"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b/>
          <w:bCs/>
          <w:sz w:val="18"/>
          <w:szCs w:val="18"/>
        </w:rPr>
      </w:pPr>
      <w:r w:rsidRPr="00B42EE5">
        <w:rPr>
          <w:rFonts w:eastAsia="Arial"/>
          <w:sz w:val="18"/>
          <w:szCs w:val="18"/>
        </w:rPr>
        <w:t>1.1.1.9.</w:t>
      </w:r>
      <w:r w:rsidRPr="00B42EE5">
        <w:rPr>
          <w:rFonts w:eastAsia="Arial"/>
          <w:sz w:val="18"/>
          <w:szCs w:val="18"/>
        </w:rPr>
        <w:tab/>
      </w:r>
      <w:r w:rsidRPr="00B42EE5">
        <w:rPr>
          <w:rFonts w:eastAsia="Arial"/>
          <w:b/>
          <w:bCs/>
          <w:sz w:val="18"/>
          <w:szCs w:val="18"/>
        </w:rPr>
        <w:t xml:space="preserve">Susitarimas </w:t>
      </w:r>
      <w:r w:rsidRPr="00B42EE5">
        <w:rPr>
          <w:rFonts w:eastAsia="Arial"/>
          <w:sz w:val="18"/>
          <w:szCs w:val="18"/>
        </w:rPr>
        <w:t>– tai dokumentas, kurį Šalys sudaro keisdamos Sutarties sąlygas VPĮ leidžiama apimtimi;</w:t>
      </w:r>
    </w:p>
    <w:p w14:paraId="67599AA9"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b/>
          <w:bCs/>
          <w:sz w:val="18"/>
          <w:szCs w:val="18"/>
        </w:rPr>
      </w:pPr>
      <w:r w:rsidRPr="00B42EE5">
        <w:rPr>
          <w:rFonts w:eastAsia="Arial"/>
          <w:sz w:val="18"/>
          <w:szCs w:val="18"/>
        </w:rPr>
        <w:t>1.1.1.10.</w:t>
      </w:r>
      <w:r w:rsidRPr="00B42EE5">
        <w:rPr>
          <w:rFonts w:eastAsia="Arial"/>
          <w:sz w:val="18"/>
          <w:szCs w:val="18"/>
        </w:rPr>
        <w:tab/>
      </w:r>
      <w:r w:rsidRPr="00B42EE5">
        <w:rPr>
          <w:rFonts w:eastAsia="Arial"/>
          <w:b/>
          <w:bCs/>
          <w:sz w:val="18"/>
          <w:szCs w:val="18"/>
        </w:rPr>
        <w:t>Sutarties kaina</w:t>
      </w:r>
      <w:r w:rsidRPr="00B42EE5">
        <w:rPr>
          <w:rFonts w:eastAsia="Arial"/>
          <w:sz w:val="18"/>
          <w:szCs w:val="18"/>
        </w:rPr>
        <w:t xml:space="preserve"> – pagal Sutartį Tiekėjui mokėtina galutinė suma, įskaitant visus privalomus mokesčius ir išlaidas;</w:t>
      </w:r>
    </w:p>
    <w:p w14:paraId="738F35A2"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1.1.1.11.</w:t>
      </w:r>
      <w:r w:rsidRPr="00B42EE5">
        <w:rPr>
          <w:rFonts w:eastAsia="Arial"/>
          <w:sz w:val="18"/>
          <w:szCs w:val="18"/>
        </w:rPr>
        <w:tab/>
      </w:r>
      <w:r w:rsidRPr="00B42EE5">
        <w:rPr>
          <w:rFonts w:eastAsia="Arial"/>
          <w:b/>
          <w:bCs/>
          <w:sz w:val="18"/>
          <w:szCs w:val="18"/>
        </w:rPr>
        <w:t xml:space="preserve">Sutarties sąlygos </w:t>
      </w:r>
      <w:r w:rsidRPr="00B42EE5">
        <w:rPr>
          <w:rFonts w:eastAsia="Arial"/>
          <w:sz w:val="18"/>
          <w:szCs w:val="18"/>
        </w:rPr>
        <w:t>– Bendrosios sąlygos ir Specialiosios sąlygos kartu;</w:t>
      </w:r>
    </w:p>
    <w:p w14:paraId="58098BCD"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1.1.1.12.</w:t>
      </w:r>
      <w:r w:rsidRPr="00B42EE5">
        <w:rPr>
          <w:rFonts w:eastAsia="Arial"/>
          <w:sz w:val="18"/>
          <w:szCs w:val="18"/>
        </w:rPr>
        <w:tab/>
      </w:r>
      <w:r w:rsidRPr="00B42EE5">
        <w:rPr>
          <w:rFonts w:eastAsia="Arial"/>
          <w:b/>
          <w:bCs/>
          <w:sz w:val="18"/>
          <w:szCs w:val="18"/>
        </w:rPr>
        <w:t xml:space="preserve">Sutartis </w:t>
      </w:r>
      <w:r w:rsidRPr="00B42EE5">
        <w:rPr>
          <w:rFonts w:eastAsia="Arial"/>
          <w:sz w:val="18"/>
          <w:szCs w:val="18"/>
        </w:rPr>
        <w:t>– Prekių pirkimo–pardavimo sutartis, kurią sudaro Sutarties sąlygos, Specialiosiose sąlygose išvardyti priedai ir Susitarimai;</w:t>
      </w:r>
    </w:p>
    <w:p w14:paraId="01450C5F"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1.1.1.13.</w:t>
      </w:r>
      <w:r w:rsidRPr="00B42EE5">
        <w:rPr>
          <w:rFonts w:eastAsia="Arial"/>
          <w:sz w:val="18"/>
          <w:szCs w:val="18"/>
        </w:rPr>
        <w:tab/>
      </w:r>
      <w:r w:rsidRPr="00B42EE5">
        <w:rPr>
          <w:rFonts w:eastAsia="Arial"/>
          <w:b/>
          <w:bCs/>
          <w:sz w:val="18"/>
          <w:szCs w:val="18"/>
        </w:rPr>
        <w:t>Šalis</w:t>
      </w:r>
      <w:r w:rsidRPr="00B42EE5">
        <w:rPr>
          <w:rFonts w:eastAsia="Arial"/>
          <w:sz w:val="18"/>
          <w:szCs w:val="18"/>
        </w:rPr>
        <w:t xml:space="preserve"> – Pirkėjas arba Tiekėjas, kiekvienas atskirai, priklausomai nuo konteksto;</w:t>
      </w:r>
    </w:p>
    <w:p w14:paraId="50F8444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1.1.1.14.</w:t>
      </w:r>
      <w:r w:rsidRPr="00B42EE5">
        <w:rPr>
          <w:rFonts w:eastAsia="Arial"/>
          <w:sz w:val="18"/>
          <w:szCs w:val="18"/>
        </w:rPr>
        <w:tab/>
      </w:r>
      <w:r w:rsidRPr="00B42EE5">
        <w:rPr>
          <w:rFonts w:eastAsia="Arial"/>
          <w:b/>
          <w:bCs/>
          <w:sz w:val="18"/>
          <w:szCs w:val="18"/>
        </w:rPr>
        <w:t>Šalys</w:t>
      </w:r>
      <w:r w:rsidRPr="00B42EE5">
        <w:rPr>
          <w:rFonts w:eastAsia="Arial"/>
          <w:sz w:val="18"/>
          <w:szCs w:val="18"/>
        </w:rPr>
        <w:t xml:space="preserve"> – Pirkėjas ir Tiekėjas kartu;</w:t>
      </w:r>
    </w:p>
    <w:p w14:paraId="5F5FE7E7" w14:textId="77777777" w:rsidR="00757D9E" w:rsidRPr="00B42EE5" w:rsidRDefault="00757D9E" w:rsidP="00757D9E">
      <w:pPr>
        <w:widowControl w:val="0"/>
        <w:tabs>
          <w:tab w:val="left" w:pos="567"/>
          <w:tab w:val="left" w:pos="851"/>
          <w:tab w:val="left" w:pos="992"/>
          <w:tab w:val="left" w:pos="1134"/>
        </w:tabs>
        <w:spacing w:line="259" w:lineRule="auto"/>
        <w:jc w:val="both"/>
        <w:rPr>
          <w:sz w:val="18"/>
          <w:szCs w:val="18"/>
        </w:rPr>
      </w:pPr>
      <w:r w:rsidRPr="00B42EE5">
        <w:rPr>
          <w:sz w:val="18"/>
          <w:szCs w:val="18"/>
        </w:rPr>
        <w:t>1.1.1.15.</w:t>
      </w:r>
      <w:r w:rsidRPr="00B42EE5">
        <w:rPr>
          <w:sz w:val="18"/>
          <w:szCs w:val="18"/>
        </w:rPr>
        <w:tab/>
      </w:r>
      <w:r w:rsidRPr="00B42EE5">
        <w:rPr>
          <w:rFonts w:eastAsia="Arial"/>
          <w:b/>
          <w:bCs/>
          <w:sz w:val="18"/>
          <w:szCs w:val="18"/>
        </w:rPr>
        <w:t>Tiekėjas</w:t>
      </w:r>
      <w:r w:rsidRPr="00B42EE5">
        <w:rPr>
          <w:rFonts w:eastAsia="Arial"/>
          <w:sz w:val="18"/>
          <w:szCs w:val="18"/>
        </w:rPr>
        <w:t xml:space="preserve"> – asmuo, kuris Specialiosiose sąlygose yra įvardytas kaip Tiekėjas, </w:t>
      </w:r>
      <w:r w:rsidRPr="00B42EE5">
        <w:rPr>
          <w:sz w:val="18"/>
          <w:szCs w:val="18"/>
        </w:rPr>
        <w:t>tiekiantis Specialiosiose sąlygose nurodytas Prekes;</w:t>
      </w:r>
    </w:p>
    <w:p w14:paraId="7D50703E"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b/>
          <w:bCs/>
          <w:sz w:val="18"/>
          <w:szCs w:val="18"/>
        </w:rPr>
      </w:pPr>
      <w:r w:rsidRPr="00B42EE5">
        <w:rPr>
          <w:rFonts w:eastAsia="Arial"/>
          <w:sz w:val="18"/>
          <w:szCs w:val="18"/>
        </w:rPr>
        <w:t>1.1.1.16.</w:t>
      </w:r>
      <w:r w:rsidRPr="00B42EE5">
        <w:rPr>
          <w:rFonts w:eastAsia="Arial"/>
          <w:sz w:val="18"/>
          <w:szCs w:val="18"/>
        </w:rPr>
        <w:tab/>
      </w:r>
      <w:r w:rsidRPr="00B42EE5">
        <w:rPr>
          <w:rFonts w:eastAsia="Arial"/>
          <w:b/>
          <w:bCs/>
          <w:sz w:val="18"/>
          <w:szCs w:val="18"/>
        </w:rPr>
        <w:t xml:space="preserve">VPĮ </w:t>
      </w:r>
      <w:r w:rsidRPr="00B42EE5">
        <w:rPr>
          <w:rFonts w:eastAsia="Arial"/>
          <w:sz w:val="18"/>
          <w:szCs w:val="18"/>
        </w:rPr>
        <w:t>– Lietuvos Respublikos viešųjų pirkimų įstatymas.</w:t>
      </w:r>
    </w:p>
    <w:p w14:paraId="11EEE6DF"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1.1.1.17.</w:t>
      </w:r>
      <w:r w:rsidRPr="00B42EE5">
        <w:rPr>
          <w:rFonts w:eastAsia="Arial"/>
          <w:sz w:val="18"/>
          <w:szCs w:val="18"/>
        </w:rPr>
        <w:tab/>
        <w:t>Kitų Sutartyje didžiąja raide rašomų sąvokų reikšmės yra nurodytos Sutarties tekste.</w:t>
      </w:r>
    </w:p>
    <w:p w14:paraId="151BC5AB"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1.1.1.18.</w:t>
      </w:r>
      <w:r w:rsidRPr="00B42EE5">
        <w:rPr>
          <w:rFonts w:eastAsia="Arial"/>
          <w:sz w:val="18"/>
          <w:szCs w:val="18"/>
        </w:rPr>
        <w:tab/>
        <w:t xml:space="preserve">Sutartyje neapibrėžtos sąvokos suprantamos ir aiškinamos taip, kaip jas apibrėžia VPĮ ir kiti </w:t>
      </w:r>
      <w:r w:rsidRPr="00B42EE5">
        <w:rPr>
          <w:sz w:val="18"/>
          <w:szCs w:val="18"/>
        </w:rPr>
        <w:t>įstatymai bei teisės aktai</w:t>
      </w:r>
      <w:r w:rsidRPr="00B42EE5">
        <w:rPr>
          <w:rFonts w:eastAsia="Arial"/>
          <w:sz w:val="18"/>
          <w:szCs w:val="18"/>
        </w:rPr>
        <w:t>, galiojantys Sutarties sudarymo ir vykdymo metu.</w:t>
      </w:r>
    </w:p>
    <w:p w14:paraId="657ADDA0"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1.1.1.19.</w:t>
      </w:r>
      <w:r w:rsidRPr="00B42EE5">
        <w:rPr>
          <w:rFonts w:eastAsia="Arial"/>
          <w:sz w:val="18"/>
          <w:szCs w:val="18"/>
        </w:rPr>
        <w:tab/>
        <w:t>Kitos Sutartyje vartojamos sąvokos ir terminai turi bendrinę reikšmę arba artimiausią Sutarties pobūdžiui specialiąją reikšmę, jei Sutartyje nėra nustatyta ir paaiškinta kitokia jų reikšmė.</w:t>
      </w:r>
    </w:p>
    <w:p w14:paraId="39A9862C" w14:textId="77777777" w:rsidR="00757D9E" w:rsidRPr="00B42EE5" w:rsidRDefault="00757D9E" w:rsidP="00757D9E">
      <w:pPr>
        <w:keepNext/>
        <w:keepLines/>
        <w:tabs>
          <w:tab w:val="left" w:pos="567"/>
        </w:tabs>
        <w:spacing w:line="259" w:lineRule="auto"/>
        <w:jc w:val="center"/>
        <w:rPr>
          <w:rFonts w:eastAsia="Cambria"/>
          <w:b/>
          <w:bCs/>
          <w:sz w:val="18"/>
          <w:szCs w:val="18"/>
        </w:rPr>
      </w:pPr>
      <w:r w:rsidRPr="00B42EE5">
        <w:rPr>
          <w:rFonts w:eastAsia="Cambria"/>
          <w:b/>
          <w:bCs/>
          <w:sz w:val="18"/>
          <w:szCs w:val="18"/>
        </w:rPr>
        <w:t>1.2.</w:t>
      </w:r>
      <w:r w:rsidRPr="00B42EE5">
        <w:rPr>
          <w:rFonts w:eastAsia="Cambria"/>
          <w:b/>
          <w:bCs/>
          <w:sz w:val="18"/>
          <w:szCs w:val="18"/>
        </w:rPr>
        <w:tab/>
        <w:t>Sutarties aiškinimas</w:t>
      </w:r>
    </w:p>
    <w:p w14:paraId="378D17BB" w14:textId="77777777" w:rsidR="00757D9E" w:rsidRPr="00B42EE5" w:rsidRDefault="00757D9E" w:rsidP="00757D9E">
      <w:pPr>
        <w:keepNext/>
        <w:keepLines/>
        <w:tabs>
          <w:tab w:val="left" w:pos="567"/>
        </w:tabs>
        <w:spacing w:line="259" w:lineRule="auto"/>
        <w:ind w:left="792"/>
        <w:jc w:val="both"/>
        <w:rPr>
          <w:rFonts w:eastAsia="Cambria"/>
          <w:b/>
          <w:bCs/>
          <w:sz w:val="18"/>
          <w:szCs w:val="18"/>
        </w:rPr>
      </w:pPr>
    </w:p>
    <w:p w14:paraId="3AD4414B"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1.2.1.</w:t>
      </w:r>
      <w:r w:rsidRPr="00B42EE5">
        <w:rPr>
          <w:rFonts w:eastAsia="Arial"/>
          <w:sz w:val="18"/>
          <w:szCs w:val="18"/>
        </w:rPr>
        <w:tab/>
        <w:t>Sutartis yra sudaryta ir turi būti aiškinama pagal Lietuvos Respublikos teisės aktus.</w:t>
      </w:r>
    </w:p>
    <w:p w14:paraId="7BD9A459"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1.2.2.</w:t>
      </w:r>
      <w:r w:rsidRPr="00B42EE5">
        <w:rPr>
          <w:rFonts w:eastAsia="Arial"/>
          <w:sz w:val="18"/>
          <w:szCs w:val="18"/>
        </w:rPr>
        <w:tab/>
        <w:t xml:space="preserve">Jei Bendrosios sąlygos ir (ar) Specialiosios sąlygos prieštarauja VPĮ ir kitų teisės aktų reikalavimams, taikomos VPĮ ir kitų teisės aktų nuostatos. </w:t>
      </w:r>
    </w:p>
    <w:p w14:paraId="6782DCD2"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1.2.3.</w:t>
      </w:r>
      <w:r w:rsidRPr="00B42EE5">
        <w:rPr>
          <w:rFonts w:eastAsia="Arial"/>
          <w:sz w:val="18"/>
          <w:szCs w:val="18"/>
        </w:rPr>
        <w:tab/>
        <w:t>Diena Sutartyje reiškia kalendorinę dieną.</w:t>
      </w:r>
    </w:p>
    <w:p w14:paraId="225E531C"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1.2.4.</w:t>
      </w:r>
      <w:r w:rsidRPr="00B42EE5">
        <w:rPr>
          <w:rFonts w:eastAsia="Arial"/>
          <w:sz w:val="18"/>
          <w:szCs w:val="18"/>
        </w:rPr>
        <w:tab/>
        <w:t>Darbo diena Sutartyje reiškia bet kurią dieną, išskyrus šeštadienį, sekmadienį ir švenčių dienas Lietuvoje, nurodytas Lietuvos Respublikos darbo kodekse.</w:t>
      </w:r>
    </w:p>
    <w:p w14:paraId="17A72574"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1.2.5.</w:t>
      </w:r>
      <w:r w:rsidRPr="00B42EE5">
        <w:rPr>
          <w:rFonts w:eastAsia="Arial"/>
          <w:sz w:val="18"/>
          <w:szCs w:val="18"/>
        </w:rPr>
        <w:tab/>
        <w:t>Terminai pagal Sutartį yra skaičiuojami metais, mėnesiais, savaitėmis, darbo dienomis, kalendorinėmis dienomis ir valandomis.</w:t>
      </w:r>
    </w:p>
    <w:p w14:paraId="0254832C"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1.2.6.</w:t>
      </w:r>
      <w:r w:rsidRPr="00B42EE5">
        <w:rPr>
          <w:rFonts w:eastAsia="Arial"/>
          <w:sz w:val="18"/>
          <w:szCs w:val="18"/>
        </w:rPr>
        <w:tab/>
        <w:t>Kvalifikacija, rėmimasis kitų ūkio subjektų pajėgumais, Prekių apimtis, peržiūra suprantami taip, kaip nustatyta VPĮ bei jį įgyvendinančiuose teisės aktuose.</w:t>
      </w:r>
    </w:p>
    <w:p w14:paraId="7F38F304"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1.2.7.</w:t>
      </w:r>
      <w:r w:rsidRPr="00B42EE5">
        <w:rPr>
          <w:rFonts w:eastAsia="Arial"/>
          <w:sz w:val="18"/>
          <w:szCs w:val="18"/>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CFDDF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1.2.8.</w:t>
      </w:r>
      <w:r w:rsidRPr="00B42EE5">
        <w:rPr>
          <w:rFonts w:eastAsia="Arial"/>
          <w:sz w:val="18"/>
          <w:szCs w:val="18"/>
        </w:rPr>
        <w:tab/>
        <w:t>Informuoti, pranešti, įspėti arba atsakyti reiškia pateikti informaciją, pranešimą, įspėjimą arba atsakymą Bendrosiose ir (ar) Specialiosiose sąlygose nustatyta tvarka.</w:t>
      </w:r>
    </w:p>
    <w:p w14:paraId="2F82FA5D"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1.2.9.</w:t>
      </w:r>
      <w:r w:rsidRPr="00B42EE5">
        <w:rPr>
          <w:rFonts w:eastAsia="Arial"/>
          <w:sz w:val="18"/>
          <w:szCs w:val="18"/>
        </w:rPr>
        <w:tab/>
        <w:t>Patvirtinti reiškia pateikti patvirtinimą raštu arba pasirašyti dokumentą be išlygų ar su išlygomis, išskyrus atvejus, kai asmuo, pasirašydamas dokumentą, nurodo, jog atsisako jį patvirtinti.</w:t>
      </w:r>
    </w:p>
    <w:p w14:paraId="4ECB8D03"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color w:val="000000"/>
          <w:sz w:val="18"/>
          <w:szCs w:val="18"/>
        </w:rPr>
      </w:pPr>
      <w:r w:rsidRPr="00B42EE5">
        <w:rPr>
          <w:rFonts w:eastAsia="Arial"/>
          <w:color w:val="000000"/>
          <w:sz w:val="18"/>
          <w:szCs w:val="18"/>
        </w:rPr>
        <w:t>1.2.10.</w:t>
      </w:r>
      <w:r w:rsidRPr="00B42EE5">
        <w:rPr>
          <w:rFonts w:eastAsia="Arial"/>
          <w:color w:val="000000"/>
          <w:sz w:val="18"/>
          <w:szCs w:val="18"/>
        </w:rPr>
        <w:tab/>
      </w:r>
      <w:r w:rsidRPr="00B42EE5">
        <w:rPr>
          <w:rFonts w:eastAsia="Arial"/>
          <w:color w:val="000000"/>
          <w:sz w:val="18"/>
          <w:szCs w:val="18"/>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ED9403"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color w:val="000000"/>
          <w:sz w:val="18"/>
          <w:szCs w:val="18"/>
        </w:rPr>
      </w:pPr>
      <w:r w:rsidRPr="00B42EE5">
        <w:rPr>
          <w:rFonts w:eastAsia="Arial"/>
          <w:color w:val="000000"/>
          <w:sz w:val="18"/>
          <w:szCs w:val="18"/>
        </w:rPr>
        <w:t>1.2.11.</w:t>
      </w:r>
      <w:r w:rsidRPr="00B42EE5">
        <w:rPr>
          <w:rFonts w:eastAsia="Arial"/>
          <w:color w:val="000000"/>
          <w:sz w:val="18"/>
          <w:szCs w:val="18"/>
        </w:rPr>
        <w:tab/>
      </w:r>
      <w:r w:rsidRPr="00B42EE5">
        <w:rPr>
          <w:rFonts w:eastAsia="Arial"/>
          <w:color w:val="000000"/>
          <w:sz w:val="18"/>
          <w:szCs w:val="18"/>
          <w:shd w:val="clear" w:color="auto" w:fill="FFFFFF"/>
        </w:rPr>
        <w:t>Jeigu Sutartyje nurodyta reikšmė skaičiais ir žodžiais skiriasi, vadovaujamasi žodžiais nurodyta reikšme.</w:t>
      </w:r>
    </w:p>
    <w:p w14:paraId="425434D2"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color w:val="000000"/>
          <w:sz w:val="18"/>
          <w:szCs w:val="18"/>
        </w:rPr>
      </w:pPr>
      <w:r w:rsidRPr="00B42EE5">
        <w:rPr>
          <w:rFonts w:eastAsia="Arial"/>
          <w:color w:val="000000"/>
          <w:sz w:val="18"/>
          <w:szCs w:val="18"/>
        </w:rPr>
        <w:t>1.2.12.</w:t>
      </w:r>
      <w:r w:rsidRPr="00B42EE5">
        <w:rPr>
          <w:rFonts w:eastAsia="Arial"/>
          <w:color w:val="000000"/>
          <w:sz w:val="18"/>
          <w:szCs w:val="18"/>
        </w:rPr>
        <w:tab/>
      </w:r>
      <w:r w:rsidRPr="00B42EE5">
        <w:rPr>
          <w:rFonts w:eastAsia="Arial"/>
          <w:color w:val="000000"/>
          <w:sz w:val="18"/>
          <w:szCs w:val="18"/>
          <w:shd w:val="clear" w:color="auto" w:fill="FFFFFF"/>
        </w:rPr>
        <w:t>Jei pateikiamos nuorodos į teisės aktus, turi būti taikomos aktualios teisės aktų redakcijos, jeigu nenurodyta kitaip.</w:t>
      </w:r>
    </w:p>
    <w:p w14:paraId="17AD6F1D"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18"/>
          <w:szCs w:val="18"/>
        </w:rPr>
      </w:pPr>
      <w:r w:rsidRPr="00B42EE5">
        <w:rPr>
          <w:rFonts w:eastAsia="Arial"/>
          <w:b/>
          <w:sz w:val="18"/>
          <w:szCs w:val="18"/>
        </w:rPr>
        <w:t>1.3.</w:t>
      </w:r>
      <w:r w:rsidRPr="00B42EE5">
        <w:rPr>
          <w:rFonts w:eastAsia="Arial"/>
          <w:b/>
          <w:sz w:val="18"/>
          <w:szCs w:val="18"/>
        </w:rPr>
        <w:tab/>
        <w:t>Dokumentų viršenybė</w:t>
      </w:r>
    </w:p>
    <w:p w14:paraId="738C6527"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18"/>
          <w:szCs w:val="18"/>
        </w:rPr>
      </w:pPr>
    </w:p>
    <w:p w14:paraId="6C117D28"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1.3.1.</w:t>
      </w:r>
      <w:r w:rsidRPr="00B42EE5">
        <w:rPr>
          <w:rFonts w:eastAsia="Cambria"/>
          <w:sz w:val="18"/>
          <w:szCs w:val="18"/>
        </w:rPr>
        <w:tab/>
        <w:t>Sutartį sudarantys dokumentai turi būti suprantami kaip papildantys vienas kitą. Bet kokio Sutarties dokumentų sąlygų neatitikimo ar neaiškumo atveju, toks neatitikimas ar neaiškumas pašalinamas dokumentus aiškinant tokia eilės tvarka:</w:t>
      </w:r>
    </w:p>
    <w:p w14:paraId="75FB4843" w14:textId="77777777" w:rsidR="00757D9E" w:rsidRPr="00B42EE5" w:rsidRDefault="00757D9E" w:rsidP="00757D9E">
      <w:pPr>
        <w:tabs>
          <w:tab w:val="left" w:pos="709"/>
        </w:tabs>
        <w:spacing w:line="276" w:lineRule="auto"/>
        <w:jc w:val="both"/>
        <w:outlineLvl w:val="2"/>
        <w:rPr>
          <w:rFonts w:eastAsia="Trebuchet MS"/>
          <w:bCs/>
          <w:color w:val="000000"/>
          <w:sz w:val="18"/>
          <w:szCs w:val="18"/>
          <w:lang w:eastAsia="lt-LT"/>
        </w:rPr>
      </w:pPr>
      <w:r w:rsidRPr="00B42EE5">
        <w:rPr>
          <w:rFonts w:eastAsia="Trebuchet MS"/>
          <w:color w:val="000000"/>
          <w:sz w:val="18"/>
          <w:szCs w:val="18"/>
          <w:lang w:eastAsia="lt-LT"/>
        </w:rPr>
        <w:t xml:space="preserve">1.3.1.1. </w:t>
      </w:r>
      <w:r w:rsidRPr="00B42EE5">
        <w:rPr>
          <w:rFonts w:eastAsia="Trebuchet MS"/>
          <w:bCs/>
          <w:color w:val="000000"/>
          <w:sz w:val="18"/>
          <w:szCs w:val="18"/>
          <w:lang w:eastAsia="lt-LT"/>
        </w:rPr>
        <w:t>Techninė specifikacija;</w:t>
      </w:r>
    </w:p>
    <w:p w14:paraId="44101F5C" w14:textId="77777777" w:rsidR="00757D9E" w:rsidRPr="00B42EE5" w:rsidRDefault="00757D9E" w:rsidP="00757D9E">
      <w:pPr>
        <w:tabs>
          <w:tab w:val="left" w:pos="709"/>
        </w:tabs>
        <w:spacing w:line="276" w:lineRule="auto"/>
        <w:jc w:val="both"/>
        <w:outlineLvl w:val="2"/>
        <w:rPr>
          <w:rFonts w:eastAsia="Trebuchet MS"/>
          <w:bCs/>
          <w:color w:val="000000"/>
          <w:sz w:val="18"/>
          <w:szCs w:val="18"/>
          <w:lang w:eastAsia="lt-LT"/>
        </w:rPr>
      </w:pPr>
      <w:r w:rsidRPr="00B42EE5">
        <w:rPr>
          <w:rFonts w:eastAsia="Trebuchet MS"/>
          <w:bCs/>
          <w:color w:val="000000"/>
          <w:sz w:val="18"/>
          <w:szCs w:val="18"/>
          <w:lang w:eastAsia="lt-LT"/>
        </w:rPr>
        <w:t>1.3.1.2. Specialiosios sąlygos;</w:t>
      </w:r>
    </w:p>
    <w:p w14:paraId="398FF15A" w14:textId="77777777" w:rsidR="00757D9E" w:rsidRPr="00B42EE5" w:rsidRDefault="00757D9E" w:rsidP="00757D9E">
      <w:pPr>
        <w:tabs>
          <w:tab w:val="left" w:pos="709"/>
        </w:tabs>
        <w:spacing w:line="276" w:lineRule="auto"/>
        <w:jc w:val="both"/>
        <w:outlineLvl w:val="2"/>
        <w:rPr>
          <w:rFonts w:eastAsia="Trebuchet MS"/>
          <w:bCs/>
          <w:color w:val="000000"/>
          <w:sz w:val="18"/>
          <w:szCs w:val="18"/>
          <w:lang w:eastAsia="lt-LT"/>
        </w:rPr>
      </w:pPr>
      <w:r w:rsidRPr="00B42EE5">
        <w:rPr>
          <w:rFonts w:eastAsia="Trebuchet MS"/>
          <w:bCs/>
          <w:color w:val="000000"/>
          <w:sz w:val="18"/>
          <w:szCs w:val="18"/>
          <w:lang w:eastAsia="lt-LT"/>
        </w:rPr>
        <w:t>1.3.1.3. Bendrosios sąlygos;</w:t>
      </w:r>
    </w:p>
    <w:p w14:paraId="622AD6DF" w14:textId="77777777" w:rsidR="00757D9E" w:rsidRPr="00B42EE5" w:rsidRDefault="00757D9E" w:rsidP="00757D9E">
      <w:pPr>
        <w:tabs>
          <w:tab w:val="left" w:pos="709"/>
        </w:tabs>
        <w:spacing w:line="276" w:lineRule="auto"/>
        <w:jc w:val="both"/>
        <w:outlineLvl w:val="2"/>
        <w:rPr>
          <w:rFonts w:eastAsia="Trebuchet MS"/>
          <w:bCs/>
          <w:color w:val="000000"/>
          <w:sz w:val="18"/>
          <w:szCs w:val="18"/>
          <w:lang w:eastAsia="lt-LT"/>
        </w:rPr>
      </w:pPr>
      <w:r w:rsidRPr="00B42EE5">
        <w:rPr>
          <w:rFonts w:eastAsia="Trebuchet MS"/>
          <w:bCs/>
          <w:color w:val="000000"/>
          <w:sz w:val="18"/>
          <w:szCs w:val="18"/>
          <w:lang w:eastAsia="lt-LT"/>
        </w:rPr>
        <w:t>1.3.1.4. Pirkimo dokumentai (išskyrus techninę specifikaciją);</w:t>
      </w:r>
    </w:p>
    <w:p w14:paraId="2082064D" w14:textId="77777777" w:rsidR="00757D9E" w:rsidRPr="00B42EE5" w:rsidRDefault="00757D9E" w:rsidP="00757D9E">
      <w:pPr>
        <w:tabs>
          <w:tab w:val="left" w:pos="709"/>
        </w:tabs>
        <w:spacing w:line="276" w:lineRule="auto"/>
        <w:jc w:val="both"/>
        <w:outlineLvl w:val="2"/>
        <w:rPr>
          <w:rFonts w:eastAsia="Trebuchet MS"/>
          <w:bCs/>
          <w:color w:val="000000"/>
          <w:sz w:val="18"/>
          <w:szCs w:val="18"/>
          <w:lang w:eastAsia="lt-LT"/>
        </w:rPr>
      </w:pPr>
      <w:r w:rsidRPr="00B42EE5">
        <w:rPr>
          <w:rFonts w:eastAsia="Trebuchet MS"/>
          <w:bCs/>
          <w:color w:val="000000"/>
          <w:sz w:val="18"/>
          <w:szCs w:val="18"/>
          <w:lang w:eastAsia="lt-LT"/>
        </w:rPr>
        <w:t>1.3.1.5. Pasiūlymas;</w:t>
      </w:r>
    </w:p>
    <w:p w14:paraId="373870EB" w14:textId="77777777" w:rsidR="00757D9E" w:rsidRPr="00B42EE5" w:rsidRDefault="00757D9E" w:rsidP="00757D9E">
      <w:pPr>
        <w:tabs>
          <w:tab w:val="left" w:pos="709"/>
        </w:tabs>
        <w:spacing w:line="276" w:lineRule="auto"/>
        <w:jc w:val="both"/>
        <w:outlineLvl w:val="2"/>
        <w:rPr>
          <w:rFonts w:eastAsia="Trebuchet MS"/>
          <w:bCs/>
          <w:color w:val="000000"/>
          <w:sz w:val="18"/>
          <w:szCs w:val="18"/>
          <w:lang w:eastAsia="lt-LT"/>
        </w:rPr>
      </w:pPr>
      <w:r w:rsidRPr="00B42EE5">
        <w:rPr>
          <w:rFonts w:eastAsia="Trebuchet MS"/>
          <w:bCs/>
          <w:color w:val="000000"/>
          <w:sz w:val="18"/>
          <w:szCs w:val="18"/>
          <w:lang w:eastAsia="lt-LT"/>
        </w:rPr>
        <w:t>1.3.1.6. Kiti Specialiosiose sąlygose išvardinti priedai.</w:t>
      </w:r>
    </w:p>
    <w:p w14:paraId="0B50C303"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1.3.2.</w:t>
      </w:r>
      <w:r w:rsidRPr="00B42EE5">
        <w:rPr>
          <w:rFonts w:eastAsia="Cambria"/>
          <w:sz w:val="18"/>
          <w:szCs w:val="18"/>
        </w:rPr>
        <w:tab/>
        <w:t xml:space="preserve"> Tuo atveju, kai Šalių Susitarimu yra keičiamos Sutarties sąlygos, naujai sutartos Sutarties sąlygos turi viršenybę prieš pakeistąsias.</w:t>
      </w:r>
    </w:p>
    <w:p w14:paraId="34560330"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1.3.3.</w:t>
      </w:r>
      <w:r w:rsidRPr="00B42EE5">
        <w:rPr>
          <w:rFonts w:eastAsia="Cambria"/>
          <w:sz w:val="18"/>
          <w:szCs w:val="18"/>
        </w:rPr>
        <w:tab/>
        <w:t>Jeigu Šalys susitaria dėl Sutarties sąlygų arba priedo papildymo nauja sąlyga, neatitikimo ar neaiškumo atveju tokia sąlyga turi viršenybę atitinkamai kitų Sutarties sąlygų arba kitų to priedo sąlygų atžvilgiu.</w:t>
      </w:r>
    </w:p>
    <w:p w14:paraId="62C50BA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1.3.4.</w:t>
      </w:r>
      <w:r w:rsidRPr="00B42EE5">
        <w:rPr>
          <w:rFonts w:eastAsia="Arial"/>
          <w:sz w:val="18"/>
          <w:szCs w:val="18"/>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42EE5">
        <w:rPr>
          <w:rFonts w:eastAsia="Arial"/>
          <w:sz w:val="18"/>
          <w:szCs w:val="18"/>
          <w:vertAlign w:val="superscript"/>
        </w:rPr>
        <w:t>1</w:t>
      </w:r>
      <w:r w:rsidRPr="00B42EE5">
        <w:rPr>
          <w:rFonts w:eastAsia="Arial"/>
          <w:sz w:val="18"/>
          <w:szCs w:val="18"/>
        </w:rPr>
        <w:t xml:space="preserve">). </w:t>
      </w:r>
    </w:p>
    <w:p w14:paraId="4D399AF1" w14:textId="77777777" w:rsidR="00473E89" w:rsidRPr="00B42EE5" w:rsidRDefault="00473E89"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p>
    <w:p w14:paraId="4BD2F6A4" w14:textId="71B87A52"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r w:rsidRPr="00B42EE5">
        <w:rPr>
          <w:rFonts w:eastAsia="Arial"/>
          <w:b/>
          <w:caps/>
          <w:sz w:val="18"/>
          <w:szCs w:val="18"/>
        </w:rPr>
        <w:t>2.</w:t>
      </w:r>
      <w:r w:rsidRPr="00B42EE5">
        <w:rPr>
          <w:rFonts w:eastAsia="Arial"/>
          <w:b/>
          <w:caps/>
          <w:sz w:val="18"/>
          <w:szCs w:val="18"/>
        </w:rPr>
        <w:tab/>
        <w:t>Sutarties dalykas</w:t>
      </w:r>
    </w:p>
    <w:p w14:paraId="56B1CA3A" w14:textId="77777777" w:rsidR="00757D9E" w:rsidRPr="00B42EE5" w:rsidRDefault="00757D9E" w:rsidP="00757D9E">
      <w:pPr>
        <w:widowControl w:val="0"/>
        <w:tabs>
          <w:tab w:val="left" w:pos="426"/>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2.1.</w:t>
      </w:r>
      <w:r w:rsidRPr="00B42EE5">
        <w:rPr>
          <w:rFonts w:eastAsia="Cambria"/>
          <w:sz w:val="18"/>
          <w:szCs w:val="18"/>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DA7E710" w14:textId="77777777" w:rsidR="00757D9E" w:rsidRPr="00B42EE5" w:rsidRDefault="00757D9E" w:rsidP="00757D9E">
      <w:pPr>
        <w:widowControl w:val="0"/>
        <w:tabs>
          <w:tab w:val="left" w:pos="426"/>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2.2.</w:t>
      </w:r>
      <w:r w:rsidRPr="00B42EE5">
        <w:rPr>
          <w:rFonts w:eastAsia="Arial"/>
          <w:sz w:val="18"/>
          <w:szCs w:val="18"/>
        </w:rPr>
        <w:tab/>
        <w:t xml:space="preserve">Šalys, vykdydamos Sutartį, įsipareigoja laikytis visų Sutarties vykdymui taikytinų </w:t>
      </w:r>
      <w:r w:rsidRPr="00B42EE5">
        <w:rPr>
          <w:sz w:val="18"/>
          <w:szCs w:val="18"/>
        </w:rPr>
        <w:t>įstatymų bei kitų teisės aktų</w:t>
      </w:r>
      <w:r w:rsidRPr="00B42EE5">
        <w:rPr>
          <w:rFonts w:eastAsia="Arial"/>
          <w:sz w:val="18"/>
          <w:szCs w:val="18"/>
        </w:rPr>
        <w:t xml:space="preserve"> reikalavimų. Šalis turi teisę reikalauti, kad kita Šalis įvykdytų visus</w:t>
      </w:r>
      <w:r w:rsidRPr="00B42EE5">
        <w:rPr>
          <w:sz w:val="18"/>
          <w:szCs w:val="18"/>
        </w:rPr>
        <w:t xml:space="preserve"> įstatymų bei kitų teisės aktų</w:t>
      </w:r>
      <w:r w:rsidRPr="00B42EE5">
        <w:rPr>
          <w:rFonts w:eastAsia="Arial"/>
          <w:sz w:val="18"/>
          <w:szCs w:val="18"/>
        </w:rPr>
        <w:t xml:space="preserve"> reikalavimus, taikomus Sutarties vykdymui. Nė viena iš Sutarties sąlygų nereiškia ir negali būti aiškinama kaip Pirkėjo atsisakymas </w:t>
      </w:r>
      <w:r w:rsidRPr="00B42EE5">
        <w:rPr>
          <w:sz w:val="18"/>
          <w:szCs w:val="18"/>
        </w:rPr>
        <w:t>įstatymuose bei kituose teisės aktuose</w:t>
      </w:r>
      <w:r w:rsidRPr="00B42EE5">
        <w:rPr>
          <w:rFonts w:eastAsia="Arial"/>
          <w:sz w:val="18"/>
          <w:szCs w:val="18"/>
        </w:rPr>
        <w:t xml:space="preserve"> numatytų ir Sutartimi neaptartų Pirkėjo kitų teisių ir garantijų, susijusių su netinkamu Prekių tiekimu ar jų kokybe, arba kaip Tiekėjo atsisakymas </w:t>
      </w:r>
      <w:r w:rsidRPr="00B42EE5">
        <w:rPr>
          <w:sz w:val="18"/>
          <w:szCs w:val="18"/>
        </w:rPr>
        <w:t>įstatymuose bei kituose teisės aktuose</w:t>
      </w:r>
      <w:r w:rsidRPr="00B42EE5">
        <w:rPr>
          <w:rFonts w:eastAsia="Arial"/>
          <w:sz w:val="18"/>
          <w:szCs w:val="18"/>
        </w:rPr>
        <w:t xml:space="preserve"> numatytų ir Sutartimi neaptartų Tiekėjo kitų teisių ir garantijų dėl atlyginimo už Prekes gavimo.</w:t>
      </w:r>
    </w:p>
    <w:p w14:paraId="2D584268" w14:textId="77777777" w:rsidR="00757D9E" w:rsidRPr="00B42EE5" w:rsidRDefault="00757D9E" w:rsidP="00757D9E">
      <w:pPr>
        <w:widowControl w:val="0"/>
        <w:tabs>
          <w:tab w:val="left" w:pos="426"/>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2.3.</w:t>
      </w:r>
      <w:r w:rsidRPr="00B42EE5">
        <w:rPr>
          <w:rFonts w:eastAsia="Arial"/>
          <w:sz w:val="18"/>
          <w:szCs w:val="18"/>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DF85158" w14:textId="77777777" w:rsidR="00757D9E" w:rsidRPr="00B42EE5" w:rsidRDefault="00757D9E" w:rsidP="00757D9E">
      <w:pPr>
        <w:widowControl w:val="0"/>
        <w:tabs>
          <w:tab w:val="left" w:pos="426"/>
          <w:tab w:val="left" w:pos="567"/>
          <w:tab w:val="left" w:pos="851"/>
          <w:tab w:val="left" w:pos="992"/>
          <w:tab w:val="left" w:pos="1134"/>
        </w:tabs>
        <w:spacing w:line="259" w:lineRule="auto"/>
        <w:jc w:val="both"/>
        <w:rPr>
          <w:rFonts w:eastAsia="Arial"/>
          <w:sz w:val="18"/>
          <w:szCs w:val="18"/>
        </w:rPr>
      </w:pPr>
    </w:p>
    <w:p w14:paraId="2A557456" w14:textId="77777777"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r w:rsidRPr="00B42EE5">
        <w:rPr>
          <w:rFonts w:eastAsia="Arial"/>
          <w:b/>
          <w:caps/>
          <w:sz w:val="18"/>
          <w:szCs w:val="18"/>
        </w:rPr>
        <w:t>3.</w:t>
      </w:r>
      <w:r w:rsidRPr="00B42EE5">
        <w:rPr>
          <w:rFonts w:eastAsia="Arial"/>
          <w:b/>
          <w:caps/>
          <w:sz w:val="18"/>
          <w:szCs w:val="18"/>
        </w:rPr>
        <w:tab/>
        <w:t>TIEKĖJAS ir kiti Sutarties vykdymui pasitelkiami asmenys</w:t>
      </w:r>
    </w:p>
    <w:p w14:paraId="24030203" w14:textId="77777777" w:rsidR="00757D9E" w:rsidRPr="00B42EE5" w:rsidRDefault="00757D9E" w:rsidP="00757D9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18"/>
          <w:szCs w:val="18"/>
        </w:rPr>
      </w:pPr>
      <w:r w:rsidRPr="00B42EE5">
        <w:rPr>
          <w:rFonts w:eastAsia="Arial"/>
          <w:b/>
          <w:sz w:val="18"/>
          <w:szCs w:val="18"/>
        </w:rPr>
        <w:t>3.1.</w:t>
      </w:r>
      <w:r w:rsidRPr="00B42EE5">
        <w:rPr>
          <w:rFonts w:eastAsia="Arial"/>
          <w:b/>
          <w:sz w:val="18"/>
          <w:szCs w:val="18"/>
        </w:rPr>
        <w:tab/>
        <w:t>Kvalifikacija ir kiti Tiekėjo pasiūlymu prisiimti įsipareigojimai</w:t>
      </w:r>
    </w:p>
    <w:p w14:paraId="2270EEF4" w14:textId="77777777" w:rsidR="00757D9E" w:rsidRPr="00B42EE5" w:rsidRDefault="00757D9E" w:rsidP="00757D9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18"/>
          <w:szCs w:val="18"/>
        </w:rPr>
      </w:pPr>
    </w:p>
    <w:p w14:paraId="618BD38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3.1.1.</w:t>
      </w:r>
      <w:r w:rsidRPr="00B42EE5">
        <w:rPr>
          <w:rFonts w:eastAsia="Cambria"/>
          <w:sz w:val="18"/>
          <w:szCs w:val="18"/>
        </w:rPr>
        <w:tab/>
        <w:t>Tiekėjas atsako už tai, kad visą Sutarties vykdymo laikotarpį Tiekėjas būtų kompetentingas, patikimas ir pajėgus (įskaitant ūkio subjektų, kurių pajėgumais remiasi Tiekėjas, pajėgumus) įvykdyti Sutarties reikalavimus:</w:t>
      </w:r>
    </w:p>
    <w:p w14:paraId="4C3E56BA"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3.1.1.1.</w:t>
      </w:r>
      <w:r w:rsidRPr="00B42EE5">
        <w:rPr>
          <w:rFonts w:eastAsia="Arial"/>
          <w:sz w:val="18"/>
          <w:szCs w:val="18"/>
        </w:rPr>
        <w:tab/>
        <w:t>turėtų teisę verstis ta veikla, kuri yra reikalinga Sutarčiai įvykdyti;</w:t>
      </w:r>
    </w:p>
    <w:p w14:paraId="0E920D5E"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3.1.1.2.</w:t>
      </w:r>
      <w:r w:rsidRPr="00B42EE5">
        <w:rPr>
          <w:rFonts w:eastAsia="Arial"/>
          <w:sz w:val="18"/>
          <w:szCs w:val="18"/>
        </w:rPr>
        <w:tab/>
        <w:t>atitiktų tiekėjų kvalifikacijai pirkimo dokumentuose nustatytus Sutarties tinkamam vykdymui būtinus reikalavimus bei neturėtų pirkimo dokumentuose nustatytų pašalinimo pagrindų;</w:t>
      </w:r>
    </w:p>
    <w:p w14:paraId="141782E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3.1.1.3.</w:t>
      </w:r>
      <w:r w:rsidRPr="00B42EE5">
        <w:rPr>
          <w:rFonts w:eastAsia="Arial"/>
          <w:sz w:val="18"/>
          <w:szCs w:val="18"/>
        </w:rPr>
        <w:tab/>
        <w:t>laikytųsi Tiekėjo pasiūlyme nurodytų įsipareigojimų, įskaitant, bet neapsiribojant – atitiktų pirkimo dokumentuose nustatytus kokybinių kriterijų reikšmes ir parametrus;</w:t>
      </w:r>
    </w:p>
    <w:p w14:paraId="6506854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3.1.1.4.</w:t>
      </w:r>
      <w:r w:rsidRPr="00B42EE5">
        <w:rPr>
          <w:rFonts w:eastAsia="Arial"/>
          <w:sz w:val="18"/>
          <w:szCs w:val="18"/>
        </w:rPr>
        <w:tab/>
        <w:t>užtikrintų nustatytų kokybės vadybos sistemos ir (arba) aplinkos apsaugos vadybos sistemos standartų taikymą, jeigu to reikalaujama pirkimo dokumentuose, ir turėtų tą patvirtinančius dokumentus;</w:t>
      </w:r>
    </w:p>
    <w:p w14:paraId="4633E41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3.1.1.5. </w:t>
      </w:r>
      <w:r w:rsidRPr="00B42EE5">
        <w:rPr>
          <w:rFonts w:eastAsia="Arial"/>
          <w:color w:val="000000"/>
          <w:sz w:val="18"/>
          <w:szCs w:val="18"/>
          <w:shd w:val="clear" w:color="auto" w:fill="FFFFFF"/>
        </w:rPr>
        <w:t>atitiktų nacionalinio saugumo interesus bei kilmės reikalavimus, jei tokie reikalavimai buvo numatyti pirkimo dokumentuose</w:t>
      </w:r>
      <w:r w:rsidRPr="00B42EE5">
        <w:rPr>
          <w:sz w:val="18"/>
          <w:szCs w:val="18"/>
        </w:rPr>
        <w:t>.</w:t>
      </w:r>
    </w:p>
    <w:p w14:paraId="4FC1098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18"/>
          <w:szCs w:val="18"/>
        </w:rPr>
      </w:pPr>
      <w:r w:rsidRPr="00B42EE5">
        <w:rPr>
          <w:rFonts w:eastAsia="Arial"/>
          <w:color w:val="000000"/>
          <w:sz w:val="18"/>
          <w:szCs w:val="18"/>
        </w:rPr>
        <w:t>3.1.2.</w:t>
      </w:r>
      <w:r w:rsidRPr="00B42EE5">
        <w:rPr>
          <w:rFonts w:eastAsia="Arial"/>
          <w:color w:val="000000"/>
          <w:sz w:val="18"/>
          <w:szCs w:val="18"/>
        </w:rPr>
        <w:tab/>
        <w:t xml:space="preserve">Tuo atveju, kai Tiekėjas yra jungtinės veiklos partneriai, jie Pirkėjui už Sutarties vykdymą atsako solidariai. </w:t>
      </w:r>
      <w:r w:rsidRPr="00B42EE5">
        <w:rPr>
          <w:rFonts w:eastAsia="Arial"/>
          <w:color w:val="000000"/>
          <w:sz w:val="18"/>
          <w:szCs w:val="18"/>
          <w:shd w:val="clear" w:color="auto" w:fill="FFFFFF"/>
        </w:rPr>
        <w:t xml:space="preserve">Jeigu Tiekėjas remiasi </w:t>
      </w:r>
      <w:r w:rsidRPr="00B42EE5">
        <w:rPr>
          <w:rFonts w:eastAsia="Arial"/>
          <w:color w:val="000000"/>
          <w:sz w:val="18"/>
          <w:szCs w:val="18"/>
        </w:rPr>
        <w:t xml:space="preserve">ūkio </w:t>
      </w:r>
      <w:r w:rsidRPr="00B42EE5">
        <w:rPr>
          <w:rFonts w:eastAsia="Arial"/>
          <w:color w:val="000000"/>
          <w:sz w:val="18"/>
          <w:szCs w:val="18"/>
          <w:shd w:val="clear" w:color="auto" w:fill="FFFFFF"/>
        </w:rPr>
        <w:t xml:space="preserve">subjektų pajėgumais, siekdamas atitikti finansinio ir ekonominio pajėgumo reikalavimus, Tiekėjas su tokiais </w:t>
      </w:r>
      <w:r w:rsidRPr="00B42EE5">
        <w:rPr>
          <w:rFonts w:eastAsia="Arial"/>
          <w:color w:val="000000"/>
          <w:sz w:val="18"/>
          <w:szCs w:val="18"/>
        </w:rPr>
        <w:t xml:space="preserve">ūkio </w:t>
      </w:r>
      <w:r w:rsidRPr="00B42EE5">
        <w:rPr>
          <w:rFonts w:eastAsia="Arial"/>
          <w:color w:val="000000"/>
          <w:sz w:val="18"/>
          <w:szCs w:val="18"/>
          <w:shd w:val="clear" w:color="auto" w:fill="FFFFFF"/>
        </w:rPr>
        <w:t>subjektais už Sutarties vykdymą atsako solidariai (jeigu to buvo reikalaujama pirkimo dokumentuose).</w:t>
      </w:r>
    </w:p>
    <w:p w14:paraId="3B97B0C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3.1.3.</w:t>
      </w:r>
      <w:r w:rsidRPr="00B42EE5">
        <w:rPr>
          <w:rFonts w:eastAsia="Arial"/>
          <w:sz w:val="18"/>
          <w:szCs w:val="18"/>
        </w:rPr>
        <w:tab/>
        <w:t xml:space="preserve">Tiekėjas taip pat atsako už tai, kad Tiekėjas, Sutartį tiesiogiai vykdantys subtiekėjai ir specialistai atitiktų jiems </w:t>
      </w:r>
      <w:r w:rsidRPr="00B42EE5">
        <w:rPr>
          <w:sz w:val="18"/>
          <w:szCs w:val="18"/>
        </w:rPr>
        <w:t>įstatymų bei kitų teisės aktų</w:t>
      </w:r>
      <w:r w:rsidRPr="00B42EE5">
        <w:rPr>
          <w:rFonts w:eastAsia="Arial"/>
          <w:sz w:val="18"/>
          <w:szCs w:val="18"/>
        </w:rPr>
        <w:t xml:space="preserve"> ir (arba) pirkimo dokumentų nustatytus profesinės kvalifikacijos ir kitus reikalavimus bei turėtų teisę verstis ta veikla, kuriai jie pasitelkiami. </w:t>
      </w:r>
    </w:p>
    <w:p w14:paraId="45666EC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05B3CA7E"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18"/>
          <w:szCs w:val="18"/>
        </w:rPr>
      </w:pPr>
      <w:r w:rsidRPr="00B42EE5">
        <w:rPr>
          <w:rFonts w:eastAsia="Arial"/>
          <w:b/>
          <w:bCs/>
          <w:sz w:val="18"/>
          <w:szCs w:val="18"/>
        </w:rPr>
        <w:t>3.2.</w:t>
      </w:r>
      <w:r w:rsidRPr="00B42EE5">
        <w:rPr>
          <w:rFonts w:eastAsia="Arial"/>
          <w:sz w:val="18"/>
          <w:szCs w:val="18"/>
        </w:rPr>
        <w:tab/>
      </w:r>
      <w:r w:rsidRPr="00B42EE5">
        <w:rPr>
          <w:rFonts w:eastAsia="Arial"/>
          <w:b/>
          <w:bCs/>
          <w:sz w:val="18"/>
          <w:szCs w:val="18"/>
        </w:rPr>
        <w:t>Subtiekėjų bei specialistų pasitelkimas ir keitimas</w:t>
      </w:r>
    </w:p>
    <w:p w14:paraId="5D6BF839"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18"/>
          <w:szCs w:val="18"/>
        </w:rPr>
      </w:pPr>
    </w:p>
    <w:p w14:paraId="121E823E"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3.2.1.</w:t>
      </w:r>
      <w:r w:rsidRPr="00B42EE5">
        <w:rPr>
          <w:rFonts w:eastAsia="Arial"/>
          <w:sz w:val="18"/>
          <w:szCs w:val="18"/>
        </w:rPr>
        <w:tab/>
      </w:r>
      <w:r w:rsidRPr="00B42EE5">
        <w:rPr>
          <w:rFonts w:eastAsia="Arial"/>
          <w:color w:val="000000"/>
          <w:sz w:val="18"/>
          <w:szCs w:val="18"/>
          <w:shd w:val="clear" w:color="auto" w:fill="FFFFFF"/>
        </w:rPr>
        <w:t>Tiekėjas įsipareigoja užtikrinti, kad Sutartį vykdys pirkime pasiūlyti ir kvalifikaci</w:t>
      </w:r>
      <w:r w:rsidRPr="00B42EE5">
        <w:rPr>
          <w:rFonts w:eastAsia="Arial"/>
          <w:color w:val="000000"/>
          <w:sz w:val="18"/>
          <w:szCs w:val="18"/>
        </w:rPr>
        <w:t>jos</w:t>
      </w:r>
      <w:r w:rsidRPr="00B42EE5">
        <w:rPr>
          <w:rFonts w:eastAsia="Arial"/>
          <w:color w:val="000000"/>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42EE5">
        <w:rPr>
          <w:rFonts w:eastAsia="Arial"/>
          <w:color w:val="000000"/>
          <w:sz w:val="18"/>
          <w:szCs w:val="18"/>
        </w:rPr>
        <w:t xml:space="preserve">ir specialistų </w:t>
      </w:r>
      <w:r w:rsidRPr="00B42EE5">
        <w:rPr>
          <w:rFonts w:eastAsia="Arial"/>
          <w:color w:val="000000"/>
          <w:sz w:val="18"/>
          <w:szCs w:val="18"/>
          <w:shd w:val="clear" w:color="auto" w:fill="FFFFFF"/>
        </w:rPr>
        <w:t>veiksmus ar neveikimą. </w:t>
      </w:r>
    </w:p>
    <w:p w14:paraId="37774EB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18"/>
          <w:szCs w:val="18"/>
        </w:rPr>
      </w:pPr>
      <w:r w:rsidRPr="00B42EE5">
        <w:rPr>
          <w:rFonts w:eastAsia="Arial"/>
          <w:sz w:val="18"/>
          <w:szCs w:val="18"/>
        </w:rPr>
        <w:t>3.2.2.</w:t>
      </w:r>
      <w:r w:rsidRPr="00B42EE5">
        <w:rPr>
          <w:rFonts w:eastAsia="Arial"/>
          <w:sz w:val="18"/>
          <w:szCs w:val="18"/>
        </w:rPr>
        <w:tab/>
      </w:r>
      <w:r w:rsidRPr="00B42EE5">
        <w:rPr>
          <w:rFonts w:eastAsia="Arial"/>
          <w:color w:val="000000"/>
          <w:sz w:val="18"/>
          <w:szCs w:val="18"/>
          <w:shd w:val="clear" w:color="auto" w:fill="FFFFFF"/>
        </w:rPr>
        <w:t>Sutarties vykdymui pasitelkiami subtiekėjai ir (ar) specialistai (jeigu tokie pasitelkiami) nurodomi Specialiosiose sąlygose. </w:t>
      </w:r>
    </w:p>
    <w:p w14:paraId="7713227C" w14:textId="77777777" w:rsidR="00757D9E" w:rsidRPr="00B42EE5" w:rsidRDefault="00757D9E" w:rsidP="00757D9E">
      <w:pPr>
        <w:widowControl w:val="0"/>
        <w:pBdr>
          <w:top w:val="nil"/>
          <w:left w:val="nil"/>
          <w:bottom w:val="nil"/>
          <w:right w:val="nil"/>
          <w:between w:val="nil"/>
        </w:pBdr>
        <w:spacing w:line="259" w:lineRule="auto"/>
        <w:jc w:val="both"/>
        <w:rPr>
          <w:sz w:val="18"/>
          <w:szCs w:val="18"/>
        </w:rPr>
      </w:pPr>
      <w:r w:rsidRPr="00B42EE5">
        <w:rPr>
          <w:rFonts w:eastAsia="Arial"/>
          <w:sz w:val="18"/>
          <w:szCs w:val="18"/>
        </w:rPr>
        <w:t>3.2.3.</w:t>
      </w:r>
      <w:r w:rsidRPr="00B42EE5">
        <w:rPr>
          <w:rFonts w:eastAsia="Arial"/>
          <w:sz w:val="18"/>
          <w:szCs w:val="18"/>
        </w:rPr>
        <w:tab/>
      </w:r>
      <w:r w:rsidRPr="00B42EE5">
        <w:rPr>
          <w:rFonts w:eastAsia="Arial"/>
          <w:color w:val="000000"/>
          <w:sz w:val="18"/>
          <w:szCs w:val="18"/>
          <w:shd w:val="clear" w:color="auto" w:fill="FFFFFF"/>
        </w:rPr>
        <w:t xml:space="preserve">Tiekėjas turi teisę Sutarties vykdymui pasitelkti naujus, Specialiosiose sąlygose nenurodytus subtiekėjus, kurių pajėgumais </w:t>
      </w:r>
      <w:r w:rsidRPr="00B42EE5">
        <w:rPr>
          <w:rFonts w:eastAsia="Cambria"/>
          <w:color w:val="000000"/>
          <w:sz w:val="18"/>
          <w:szCs w:val="18"/>
          <w:shd w:val="clear" w:color="auto" w:fill="FFFFFF"/>
        </w:rPr>
        <w:t>nesirėmė pirkimo dokumentuose numatytiems kvalifikacijos reikalavimams pagrįsti</w:t>
      </w:r>
      <w:r w:rsidRPr="00B42EE5">
        <w:rPr>
          <w:rFonts w:eastAsia="Arial"/>
          <w:color w:val="000000"/>
          <w:sz w:val="18"/>
          <w:szCs w:val="18"/>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B42EE5">
        <w:rPr>
          <w:rFonts w:eastAsia="Cambria"/>
          <w:color w:val="000000"/>
          <w:sz w:val="18"/>
          <w:szCs w:val="18"/>
          <w:shd w:val="clear" w:color="auto" w:fill="FFFFFF"/>
        </w:rPr>
        <w:t>ne vėliau nei prieš 5 (penkias) darbo dienas</w:t>
      </w:r>
      <w:r w:rsidRPr="00B42EE5">
        <w:rPr>
          <w:rFonts w:eastAsia="Arial"/>
          <w:color w:val="000000"/>
          <w:sz w:val="18"/>
          <w:szCs w:val="18"/>
          <w:shd w:val="clear" w:color="auto" w:fill="FFFFFF"/>
        </w:rPr>
        <w:t xml:space="preserve"> informuotų apie minėtos informacijos pasikeitimus </w:t>
      </w:r>
      <w:r w:rsidRPr="00B42EE5">
        <w:rPr>
          <w:sz w:val="18"/>
          <w:szCs w:val="18"/>
        </w:rPr>
        <w:t>bei naujų subtiekėjų pasitelkimą</w:t>
      </w:r>
      <w:r w:rsidRPr="00B42EE5">
        <w:rPr>
          <w:rFonts w:eastAsia="Arial"/>
          <w:color w:val="000000"/>
          <w:sz w:val="18"/>
          <w:szCs w:val="18"/>
          <w:shd w:val="clear" w:color="auto" w:fill="FFFFFF"/>
        </w:rPr>
        <w:t xml:space="preserve"> visu Sutarties vykdymo metu. </w:t>
      </w:r>
      <w:r w:rsidRPr="00B42EE5">
        <w:rPr>
          <w:color w:val="000000"/>
          <w:sz w:val="18"/>
          <w:szCs w:val="18"/>
        </w:rPr>
        <w:t xml:space="preserve">Pirkėjas (jeigu buvo taikoma pirkimo dokumentuose) turi patikrinti, ar nėra </w:t>
      </w:r>
      <w:r w:rsidRPr="00B42EE5">
        <w:rPr>
          <w:rFonts w:eastAsia="Cambria"/>
          <w:color w:val="000000"/>
          <w:sz w:val="18"/>
          <w:szCs w:val="18"/>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B42EE5">
        <w:rPr>
          <w:color w:val="000000"/>
          <w:sz w:val="18"/>
          <w:szCs w:val="18"/>
        </w:rPr>
        <w:t xml:space="preserve"> </w:t>
      </w:r>
      <w:r w:rsidRPr="00B42EE5">
        <w:rPr>
          <w:rFonts w:eastAsia="Cambria"/>
          <w:color w:val="000000"/>
          <w:sz w:val="18"/>
          <w:szCs w:val="18"/>
        </w:rPr>
        <w:t>Pirkėjas</w:t>
      </w:r>
      <w:r w:rsidRPr="00B42EE5">
        <w:rPr>
          <w:color w:val="000000"/>
          <w:sz w:val="18"/>
          <w:szCs w:val="18"/>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41ED9B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18"/>
          <w:szCs w:val="18"/>
        </w:rPr>
      </w:pPr>
      <w:r w:rsidRPr="00B42EE5">
        <w:rPr>
          <w:rFonts w:eastAsia="Arial"/>
          <w:sz w:val="18"/>
          <w:szCs w:val="18"/>
        </w:rPr>
        <w:t>3.2.4.</w:t>
      </w:r>
      <w:r w:rsidRPr="00B42EE5">
        <w:rPr>
          <w:rFonts w:eastAsia="Arial"/>
          <w:sz w:val="18"/>
          <w:szCs w:val="18"/>
        </w:rPr>
        <w:tab/>
      </w:r>
      <w:r w:rsidRPr="00B42EE5">
        <w:rPr>
          <w:rFonts w:eastAsia="Arial"/>
          <w:color w:val="000000"/>
          <w:sz w:val="18"/>
          <w:szCs w:val="18"/>
          <w:shd w:val="clear" w:color="auto" w:fill="FFFFFF"/>
        </w:rPr>
        <w:t xml:space="preserve">Tiekėjas gali keisti Sutartyje nurodytus subtiekėjus ir (ar) specialistus šiame Sutarties poskyryje nustatytais atvejais ir tvarka gavęs Pirkėjo rašytinį sutikimą. </w:t>
      </w:r>
    </w:p>
    <w:p w14:paraId="1E94410A"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3.2.5.</w:t>
      </w:r>
      <w:r w:rsidRPr="00B42EE5">
        <w:rPr>
          <w:sz w:val="18"/>
          <w:szCs w:val="18"/>
        </w:rPr>
        <w:tab/>
      </w:r>
      <w:r w:rsidRPr="00B42EE5">
        <w:rPr>
          <w:rFonts w:eastAsia="Cambria"/>
          <w:color w:val="000000"/>
          <w:sz w:val="18"/>
          <w:szCs w:val="18"/>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B42EE5">
        <w:rPr>
          <w:color w:val="000000"/>
          <w:sz w:val="18"/>
          <w:szCs w:val="18"/>
        </w:rPr>
        <w:t>(jeigu buvo taikoma pirkimo dokumentuose)</w:t>
      </w:r>
      <w:r w:rsidRPr="00B42EE5">
        <w:rPr>
          <w:rFonts w:eastAsia="Cambria"/>
          <w:color w:val="000000"/>
          <w:sz w:val="18"/>
          <w:szCs w:val="18"/>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88FEF8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3.2.6.</w:t>
      </w:r>
      <w:r w:rsidRPr="00B42EE5">
        <w:rPr>
          <w:rFonts w:eastAsia="Arial"/>
          <w:sz w:val="18"/>
          <w:szCs w:val="18"/>
        </w:rPr>
        <w:tab/>
      </w:r>
      <w:r w:rsidRPr="00B42EE5">
        <w:rPr>
          <w:rFonts w:eastAsia="Arial"/>
          <w:color w:val="000000"/>
          <w:sz w:val="18"/>
          <w:szCs w:val="18"/>
          <w:shd w:val="clear" w:color="auto" w:fill="FFFFFF"/>
        </w:rPr>
        <w:t>Subtiekėjas, kurio pajėgumais Tiekėjas rėmėsi, kad atitiktų pirkimo dokumentuose nustatytus kvalifikacijos reikalavimus, gali būti keičiamas tik šiais atvejais: </w:t>
      </w:r>
    </w:p>
    <w:p w14:paraId="04E3FDA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3.2.6.1.</w:t>
      </w:r>
      <w:r w:rsidRPr="00B42EE5">
        <w:rPr>
          <w:rFonts w:eastAsia="Cambria"/>
          <w:sz w:val="18"/>
          <w:szCs w:val="18"/>
        </w:rPr>
        <w:tab/>
      </w:r>
      <w:r w:rsidRPr="00B42EE5">
        <w:rPr>
          <w:rFonts w:eastAsia="Cambria"/>
          <w:color w:val="000000"/>
          <w:sz w:val="18"/>
          <w:szCs w:val="18"/>
          <w:shd w:val="clear" w:color="auto" w:fill="FFFFFF"/>
        </w:rPr>
        <w:t xml:space="preserve">kai subtiekėjui </w:t>
      </w:r>
      <w:r w:rsidRPr="00B42EE5">
        <w:rPr>
          <w:sz w:val="18"/>
          <w:szCs w:val="18"/>
        </w:rPr>
        <w:t>iškelta bankroto byla, pradėtas bankroto procesas ne teismo tvarka, jis tampa nemokus arba yra nemokumo tikimybė, sustabdo ūkinę veiklą ar kai įstatymuose ir kituose teisės aktuose nustatyta tvarka susidaro analogiška situacija</w:t>
      </w:r>
      <w:r w:rsidRPr="00B42EE5">
        <w:rPr>
          <w:rFonts w:eastAsia="Cambria"/>
          <w:color w:val="000000"/>
          <w:sz w:val="18"/>
          <w:szCs w:val="18"/>
          <w:shd w:val="clear" w:color="auto" w:fill="FFFFFF"/>
        </w:rPr>
        <w:t>; </w:t>
      </w:r>
    </w:p>
    <w:p w14:paraId="3986EF0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3.2.6.2.</w:t>
      </w:r>
      <w:r w:rsidRPr="00B42EE5">
        <w:rPr>
          <w:rFonts w:eastAsia="Cambria"/>
          <w:sz w:val="18"/>
          <w:szCs w:val="18"/>
        </w:rPr>
        <w:tab/>
      </w:r>
      <w:r w:rsidRPr="00B42EE5">
        <w:rPr>
          <w:rFonts w:eastAsia="Cambria"/>
          <w:color w:val="000000"/>
          <w:sz w:val="18"/>
          <w:szCs w:val="18"/>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88D711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3.2.6.3.</w:t>
      </w:r>
      <w:r w:rsidRPr="00B42EE5">
        <w:rPr>
          <w:rFonts w:eastAsia="Cambria"/>
          <w:sz w:val="18"/>
          <w:szCs w:val="18"/>
        </w:rPr>
        <w:tab/>
      </w:r>
      <w:r w:rsidRPr="00B42EE5">
        <w:rPr>
          <w:rFonts w:eastAsia="Cambria"/>
          <w:color w:val="000000"/>
          <w:sz w:val="18"/>
          <w:szCs w:val="18"/>
          <w:shd w:val="clear" w:color="auto" w:fill="FFFFFF"/>
        </w:rPr>
        <w:t xml:space="preserve">Naujas subtiekėjas, kuris keičiamas vietoje subtiekėjo, </w:t>
      </w:r>
      <w:r w:rsidRPr="00B42EE5">
        <w:rPr>
          <w:rFonts w:eastAsia="Arial"/>
          <w:color w:val="000000"/>
          <w:sz w:val="18"/>
          <w:szCs w:val="18"/>
          <w:shd w:val="clear" w:color="auto" w:fill="FFFFFF"/>
        </w:rPr>
        <w:t>kurio pajėgumais Tiekėjas rėmėsi, kad atitiktų pirkimo dokumentuose nustatytus kvalifikacijos reikalavimus (toliau – naujas subtiekėjas),</w:t>
      </w:r>
      <w:r w:rsidRPr="00B42EE5">
        <w:rPr>
          <w:rFonts w:eastAsia="Cambria"/>
          <w:color w:val="000000"/>
          <w:sz w:val="18"/>
          <w:szCs w:val="18"/>
          <w:shd w:val="clear" w:color="auto" w:fill="FFFFFF"/>
        </w:rPr>
        <w:t xml:space="preserve"> turi atitikti pirkimo dokumentuose nustatytus reikalavimus dėl pašalinimo pagrindų nebuvimo</w:t>
      </w:r>
      <w:r w:rsidRPr="00B42EE5">
        <w:rPr>
          <w:color w:val="000000"/>
          <w:sz w:val="18"/>
          <w:szCs w:val="18"/>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B42EE5">
        <w:rPr>
          <w:rFonts w:eastAsia="Cambria"/>
          <w:color w:val="000000"/>
          <w:sz w:val="18"/>
          <w:szCs w:val="18"/>
          <w:shd w:val="clear" w:color="auto" w:fill="FFFFFF"/>
        </w:rPr>
        <w:t xml:space="preserve">. </w:t>
      </w:r>
    </w:p>
    <w:p w14:paraId="3538F92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3.2.7.</w:t>
      </w:r>
      <w:r w:rsidRPr="00B42EE5">
        <w:rPr>
          <w:rFonts w:eastAsia="Cambria"/>
          <w:sz w:val="18"/>
          <w:szCs w:val="18"/>
        </w:rPr>
        <w:tab/>
      </w:r>
      <w:r w:rsidRPr="00B42EE5">
        <w:rPr>
          <w:rFonts w:eastAsia="Cambria"/>
          <w:color w:val="000000"/>
          <w:sz w:val="18"/>
          <w:szCs w:val="18"/>
          <w:shd w:val="clear" w:color="auto" w:fill="FFFFFF"/>
        </w:rPr>
        <w:t>Tiekėjo (ar subtiekėjų) specialista</w:t>
      </w:r>
      <w:r w:rsidRPr="00B42EE5">
        <w:rPr>
          <w:rFonts w:eastAsia="Cambria"/>
          <w:color w:val="000000"/>
          <w:sz w:val="18"/>
          <w:szCs w:val="18"/>
        </w:rPr>
        <w:t>s</w:t>
      </w:r>
      <w:r w:rsidRPr="00B42EE5">
        <w:rPr>
          <w:rFonts w:eastAsia="Cambria"/>
          <w:color w:val="000000"/>
          <w:sz w:val="18"/>
          <w:szCs w:val="18"/>
          <w:shd w:val="clear" w:color="auto" w:fill="FFFFFF"/>
        </w:rPr>
        <w:t>, vykdysiant</w:t>
      </w:r>
      <w:r w:rsidRPr="00B42EE5">
        <w:rPr>
          <w:rFonts w:eastAsia="Cambria"/>
          <w:color w:val="000000"/>
          <w:sz w:val="18"/>
          <w:szCs w:val="18"/>
        </w:rPr>
        <w:t>i</w:t>
      </w:r>
      <w:r w:rsidRPr="00B42EE5">
        <w:rPr>
          <w:rFonts w:eastAsia="Cambria"/>
          <w:color w:val="000000"/>
          <w:sz w:val="18"/>
          <w:szCs w:val="18"/>
          <w:shd w:val="clear" w:color="auto" w:fill="FFFFFF"/>
        </w:rPr>
        <w:t>s Sutartį, gali būti pakeisti šiais atvejais: </w:t>
      </w:r>
    </w:p>
    <w:p w14:paraId="65BBB0B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3.2.7.1.</w:t>
      </w:r>
      <w:r w:rsidRPr="00B42EE5">
        <w:rPr>
          <w:rFonts w:eastAsia="Cambria"/>
          <w:sz w:val="18"/>
          <w:szCs w:val="18"/>
        </w:rPr>
        <w:tab/>
      </w:r>
      <w:r w:rsidRPr="00B42EE5">
        <w:rPr>
          <w:rFonts w:eastAsia="Cambria"/>
          <w:color w:val="000000"/>
          <w:sz w:val="18"/>
          <w:szCs w:val="18"/>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779BB2"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3.2.7.2.</w:t>
      </w:r>
      <w:r w:rsidRPr="00B42EE5">
        <w:rPr>
          <w:rFonts w:eastAsia="Cambria"/>
          <w:sz w:val="18"/>
          <w:szCs w:val="18"/>
        </w:rPr>
        <w:tab/>
      </w:r>
      <w:r w:rsidRPr="00B42EE5">
        <w:rPr>
          <w:rFonts w:eastAsia="Cambria"/>
          <w:color w:val="000000"/>
          <w:sz w:val="18"/>
          <w:szCs w:val="18"/>
          <w:shd w:val="clear" w:color="auto" w:fill="FFFFFF"/>
        </w:rPr>
        <w:t>Pirkėjo iniciatyva, jei Pirkėjas turi pagrįstų įtarimų, kad Tiekėjo Sutarties vykdymui paskirtas specialistas nekompetentingas vykdyti nustatytas pareigas. </w:t>
      </w:r>
    </w:p>
    <w:p w14:paraId="439CEA7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3.2.7.3.</w:t>
      </w:r>
      <w:r w:rsidRPr="00B42EE5">
        <w:rPr>
          <w:rFonts w:eastAsia="Cambria"/>
          <w:sz w:val="18"/>
          <w:szCs w:val="18"/>
        </w:rPr>
        <w:tab/>
      </w:r>
      <w:r w:rsidRPr="00B42EE5">
        <w:rPr>
          <w:rFonts w:eastAsia="Cambria"/>
          <w:color w:val="000000"/>
          <w:sz w:val="18"/>
          <w:szCs w:val="18"/>
          <w:shd w:val="clear" w:color="auto" w:fill="FFFFFF"/>
        </w:rPr>
        <w:t>Naujas specialistas</w:t>
      </w:r>
      <w:r w:rsidRPr="00B42EE5">
        <w:rPr>
          <w:rFonts w:eastAsia="Cambria"/>
          <w:color w:val="000000"/>
          <w:sz w:val="18"/>
          <w:szCs w:val="18"/>
        </w:rPr>
        <w:t xml:space="preserve"> </w:t>
      </w:r>
      <w:r w:rsidRPr="00B42EE5">
        <w:rPr>
          <w:rFonts w:eastAsia="Cambria"/>
          <w:color w:val="000000"/>
          <w:sz w:val="18"/>
          <w:szCs w:val="18"/>
          <w:shd w:val="clear" w:color="auto" w:fill="FFFFFF"/>
        </w:rPr>
        <w:t>turi turėti ne žemesnę nei pirkimo dokumentuose specialistui keliamą kvalifikaciją</w:t>
      </w:r>
      <w:r w:rsidRPr="00B42EE5">
        <w:rPr>
          <w:rFonts w:eastAsia="Cambria"/>
          <w:color w:val="000000"/>
          <w:sz w:val="18"/>
          <w:szCs w:val="18"/>
        </w:rPr>
        <w:t xml:space="preserve">, Tiekėjo pasiūlyme nurodytą keičiamo specialisto kvalifikaciją pirkimo dokumentuose nustatytiems kokybiniams kriterijams pagrįsti ir </w:t>
      </w:r>
      <w:r w:rsidRPr="00B42EE5">
        <w:rPr>
          <w:rFonts w:eastAsia="Arial"/>
          <w:color w:val="000000"/>
          <w:sz w:val="18"/>
          <w:szCs w:val="18"/>
          <w:shd w:val="clear" w:color="auto" w:fill="FFFFFF"/>
        </w:rPr>
        <w:t>nacionalinio saugumo interesus bei kilmės reikalavimus, nurodytus pirkimo dokumentuose</w:t>
      </w:r>
      <w:r w:rsidRPr="00B42EE5">
        <w:rPr>
          <w:rFonts w:eastAsia="Cambria"/>
          <w:color w:val="000000"/>
          <w:sz w:val="18"/>
          <w:szCs w:val="18"/>
        </w:rPr>
        <w:t xml:space="preserve"> (jei taikoma)</w:t>
      </w:r>
      <w:r w:rsidRPr="00B42EE5">
        <w:rPr>
          <w:rFonts w:eastAsia="Cambria"/>
          <w:color w:val="000000"/>
          <w:sz w:val="18"/>
          <w:szCs w:val="18"/>
          <w:shd w:val="clear" w:color="auto" w:fill="FFFFFF"/>
        </w:rPr>
        <w:t xml:space="preserve">. </w:t>
      </w:r>
    </w:p>
    <w:p w14:paraId="75DC6365"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3.2.8.</w:t>
      </w:r>
      <w:r w:rsidRPr="00B42EE5">
        <w:rPr>
          <w:rFonts w:eastAsia="Cambria"/>
          <w:sz w:val="18"/>
          <w:szCs w:val="18"/>
        </w:rPr>
        <w:tab/>
      </w:r>
      <w:r w:rsidRPr="00B42EE5">
        <w:rPr>
          <w:rFonts w:eastAsia="Cambria"/>
          <w:color w:val="000000"/>
          <w:sz w:val="18"/>
          <w:szCs w:val="18"/>
          <w:shd w:val="clear" w:color="auto" w:fill="FFFFFF"/>
        </w:rPr>
        <w:t xml:space="preserve">Tiekėjas privalo ne vėliau nei prieš 5 (penkias) darbo dienas iki numatomo subtiekėjo, </w:t>
      </w:r>
      <w:r w:rsidRPr="00B42EE5">
        <w:rPr>
          <w:rFonts w:eastAsia="Arial"/>
          <w:color w:val="000000"/>
          <w:sz w:val="18"/>
          <w:szCs w:val="18"/>
          <w:shd w:val="clear" w:color="auto" w:fill="FFFFFF"/>
        </w:rPr>
        <w:t xml:space="preserve">kurio pajėgumais Tiekėjas rėmėsi, kad atitiktų pirkimo dokumentuose nustatytus kvalifikacijos reikalavimus, ar specialisto </w:t>
      </w:r>
      <w:r w:rsidRPr="00B42EE5">
        <w:rPr>
          <w:rFonts w:eastAsia="Cambria"/>
          <w:color w:val="000000"/>
          <w:sz w:val="18"/>
          <w:szCs w:val="18"/>
          <w:shd w:val="clear" w:color="auto" w:fill="FFFFFF"/>
        </w:rPr>
        <w:t xml:space="preserve">keitimo pateikti Pirkėjui argumentuotą rašytinį prašymą ir šiuos dokumentus: </w:t>
      </w:r>
    </w:p>
    <w:p w14:paraId="22DE1D6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3.2.8.1.</w:t>
      </w:r>
      <w:r w:rsidRPr="00B42EE5">
        <w:rPr>
          <w:rFonts w:eastAsia="Cambria"/>
          <w:sz w:val="18"/>
          <w:szCs w:val="18"/>
        </w:rPr>
        <w:tab/>
      </w:r>
      <w:r w:rsidRPr="00B42EE5">
        <w:rPr>
          <w:rFonts w:eastAsia="Cambria"/>
          <w:color w:val="000000"/>
          <w:sz w:val="18"/>
          <w:szCs w:val="18"/>
          <w:shd w:val="clear" w:color="auto" w:fill="FFFFFF"/>
        </w:rPr>
        <w:t xml:space="preserve"> prašymą pakeisti subtiekėją ar specialistą, paaiškinant keitimo aplinkybę. Pirkėjas pasilieka teisę paprašyti įrodymų, pagrindžiančių keitimo aplinkybę; </w:t>
      </w:r>
    </w:p>
    <w:p w14:paraId="3E1B51E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3.2.8.2.</w:t>
      </w:r>
      <w:r w:rsidRPr="00B42EE5">
        <w:rPr>
          <w:rFonts w:eastAsia="Cambria"/>
          <w:sz w:val="18"/>
          <w:szCs w:val="18"/>
        </w:rPr>
        <w:tab/>
      </w:r>
      <w:r w:rsidRPr="00B42EE5">
        <w:rPr>
          <w:rFonts w:eastAsia="Cambria"/>
          <w:color w:val="000000"/>
          <w:sz w:val="18"/>
          <w:szCs w:val="18"/>
        </w:rPr>
        <w:t xml:space="preserve">naujo subtiekėjo ar specialisto kvalifikaciją, pašalinimo pagrindų nebuvimą ir atitiktį </w:t>
      </w:r>
      <w:r w:rsidRPr="00B42EE5">
        <w:rPr>
          <w:rFonts w:eastAsia="Arial"/>
          <w:color w:val="000000"/>
          <w:sz w:val="18"/>
          <w:szCs w:val="18"/>
          <w:shd w:val="clear" w:color="auto" w:fill="FFFFFF"/>
        </w:rPr>
        <w:t>nacionalinio saugumo interesams bei kilmės reikalavimams</w:t>
      </w:r>
      <w:r w:rsidRPr="00B42EE5">
        <w:rPr>
          <w:rFonts w:eastAsia="Cambria"/>
          <w:color w:val="000000"/>
          <w:sz w:val="18"/>
          <w:szCs w:val="18"/>
        </w:rPr>
        <w:t xml:space="preserve"> įrodančius dokumentus pagal Sutarties reikalavimus. </w:t>
      </w:r>
    </w:p>
    <w:p w14:paraId="3923234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3.2.9.</w:t>
      </w:r>
      <w:r w:rsidRPr="00B42EE5">
        <w:rPr>
          <w:rFonts w:eastAsia="Cambria"/>
          <w:sz w:val="18"/>
          <w:szCs w:val="18"/>
        </w:rPr>
        <w:tab/>
      </w:r>
      <w:r w:rsidRPr="00B42EE5">
        <w:rPr>
          <w:rFonts w:eastAsia="Cambria"/>
          <w:color w:val="000000"/>
          <w:sz w:val="18"/>
          <w:szCs w:val="18"/>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40D326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3.2.10.</w:t>
      </w:r>
      <w:r w:rsidRPr="00B42EE5">
        <w:rPr>
          <w:rFonts w:eastAsia="Cambria"/>
          <w:sz w:val="18"/>
          <w:szCs w:val="18"/>
        </w:rPr>
        <w:tab/>
      </w:r>
      <w:r w:rsidRPr="00B42EE5">
        <w:rPr>
          <w:rFonts w:eastAsia="Cambria"/>
          <w:color w:val="000000"/>
          <w:sz w:val="18"/>
          <w:szCs w:val="18"/>
          <w:shd w:val="clear" w:color="auto" w:fill="FFFFFF"/>
        </w:rPr>
        <w:t>Naujas subtiekėjas ar specialistas gali pradėti vykdyti jiems Tiekėjo pavestus įsipareigojimus pagal Sutartį ne anksčiau, nei bus pasirašytas Susitarimas.</w:t>
      </w:r>
    </w:p>
    <w:p w14:paraId="5952C06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3.2.11.</w:t>
      </w:r>
      <w:r w:rsidRPr="00B42EE5">
        <w:rPr>
          <w:rFonts w:eastAsia="Cambria"/>
          <w:sz w:val="18"/>
          <w:szCs w:val="18"/>
        </w:rPr>
        <w:tab/>
      </w:r>
      <w:r w:rsidRPr="00B42EE5">
        <w:rPr>
          <w:rFonts w:eastAsia="Cambria"/>
          <w:color w:val="000000"/>
          <w:sz w:val="18"/>
          <w:szCs w:val="18"/>
        </w:rPr>
        <w:t xml:space="preserve">Tiekėjas privalo pakeisti subtiekėją ar specialistą, jei paaiškėja, kad jis neatitinka jam pirkimo dokumentuose keliamų reikalavimų. </w:t>
      </w:r>
    </w:p>
    <w:p w14:paraId="56AC115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18"/>
          <w:szCs w:val="18"/>
        </w:rPr>
      </w:pPr>
      <w:r w:rsidRPr="00B42EE5">
        <w:rPr>
          <w:rFonts w:eastAsia="Cambria"/>
          <w:color w:val="000000"/>
          <w:sz w:val="18"/>
          <w:szCs w:val="18"/>
        </w:rPr>
        <w:t>3.2.12.</w:t>
      </w:r>
      <w:r w:rsidRPr="00B42EE5">
        <w:rPr>
          <w:rFonts w:eastAsia="Cambria"/>
          <w:color w:val="000000"/>
          <w:sz w:val="18"/>
          <w:szCs w:val="18"/>
        </w:rPr>
        <w:tab/>
      </w:r>
      <w:r w:rsidRPr="00B42EE5">
        <w:rPr>
          <w:rFonts w:eastAsia="Cambria"/>
          <w:color w:val="000000"/>
          <w:sz w:val="18"/>
          <w:szCs w:val="18"/>
          <w:shd w:val="clear" w:color="auto" w:fill="FFFFFF"/>
        </w:rPr>
        <w:t>Jei Tiekėjas pakeičia esamą arba pasitelkia naują subtiekėją ar specialistą, negavęs Pirkėjo raštiško sutikimo, arba sutartinius įsipareigojimus pagal Sutartį vykdo subtiekėjai</w:t>
      </w:r>
      <w:r w:rsidRPr="00B42EE5">
        <w:rPr>
          <w:rFonts w:eastAsia="Cambria"/>
          <w:color w:val="D13438"/>
          <w:sz w:val="18"/>
          <w:szCs w:val="18"/>
          <w:shd w:val="clear" w:color="auto" w:fill="FFFFFF"/>
        </w:rPr>
        <w:t xml:space="preserve"> </w:t>
      </w:r>
      <w:r w:rsidRPr="00B42EE5">
        <w:rPr>
          <w:rFonts w:eastAsia="Cambria"/>
          <w:color w:val="000000"/>
          <w:sz w:val="18"/>
          <w:szCs w:val="18"/>
          <w:shd w:val="clear" w:color="auto" w:fill="FFFFFF"/>
        </w:rPr>
        <w:t>ar specialistai, neatitinkantys pirkimo dokumentuose nustatytų kvalifikacijos reikalavimų</w:t>
      </w:r>
      <w:r w:rsidRPr="00B42EE5">
        <w:rPr>
          <w:rFonts w:eastAsia="Cambria"/>
          <w:color w:val="000000"/>
          <w:sz w:val="18"/>
          <w:szCs w:val="18"/>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42EE5">
        <w:rPr>
          <w:rFonts w:eastAsia="Cambria"/>
          <w:color w:val="000000"/>
          <w:sz w:val="18"/>
          <w:szCs w:val="18"/>
          <w:shd w:val="clear" w:color="auto" w:fill="FFFFFF"/>
        </w:rPr>
        <w:t>, Tiekėjui taikoma Specialiosiose sąlygose nustatyto dydžio bauda.</w:t>
      </w:r>
    </w:p>
    <w:p w14:paraId="22226CA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18"/>
          <w:szCs w:val="18"/>
        </w:rPr>
      </w:pPr>
    </w:p>
    <w:p w14:paraId="1DB037E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18"/>
          <w:szCs w:val="18"/>
        </w:rPr>
      </w:pPr>
      <w:r w:rsidRPr="00B42EE5">
        <w:rPr>
          <w:rFonts w:eastAsia="Cambria"/>
          <w:b/>
          <w:bCs/>
          <w:color w:val="000000"/>
          <w:sz w:val="18"/>
          <w:szCs w:val="18"/>
        </w:rPr>
        <w:t>3.3. Jungtinės veiklos partnerių keitimas</w:t>
      </w:r>
    </w:p>
    <w:p w14:paraId="0C5CCFCB" w14:textId="77777777" w:rsidR="00757D9E" w:rsidRPr="00B42EE5" w:rsidRDefault="00757D9E" w:rsidP="00757D9E">
      <w:pPr>
        <w:widowControl w:val="0"/>
        <w:pBdr>
          <w:top w:val="nil"/>
          <w:left w:val="nil"/>
          <w:bottom w:val="nil"/>
          <w:right w:val="nil"/>
          <w:between w:val="nil"/>
        </w:pBdr>
        <w:tabs>
          <w:tab w:val="left" w:pos="567"/>
        </w:tabs>
        <w:spacing w:line="259" w:lineRule="auto"/>
        <w:jc w:val="both"/>
        <w:rPr>
          <w:rFonts w:eastAsia="Cambria"/>
          <w:sz w:val="18"/>
          <w:szCs w:val="18"/>
        </w:rPr>
      </w:pPr>
    </w:p>
    <w:p w14:paraId="5F9C476E" w14:textId="77777777" w:rsidR="00757D9E" w:rsidRPr="00B42EE5" w:rsidRDefault="00757D9E" w:rsidP="00757D9E">
      <w:pPr>
        <w:widowControl w:val="0"/>
        <w:pBdr>
          <w:top w:val="nil"/>
          <w:left w:val="nil"/>
          <w:bottom w:val="nil"/>
          <w:right w:val="nil"/>
          <w:between w:val="nil"/>
        </w:pBdr>
        <w:spacing w:line="259" w:lineRule="auto"/>
        <w:jc w:val="both"/>
        <w:rPr>
          <w:rFonts w:eastAsia="Cambria"/>
          <w:sz w:val="18"/>
          <w:szCs w:val="18"/>
        </w:rPr>
      </w:pPr>
      <w:r w:rsidRPr="00B42EE5">
        <w:rPr>
          <w:rFonts w:eastAsia="Cambria"/>
          <w:color w:val="000000"/>
          <w:sz w:val="18"/>
          <w:szCs w:val="18"/>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96D390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color w:val="000000"/>
          <w:sz w:val="18"/>
          <w:szCs w:val="18"/>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E30A05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color w:val="000000"/>
          <w:sz w:val="18"/>
          <w:szCs w:val="18"/>
          <w:shd w:val="clear" w:color="auto" w:fill="FFFFFF"/>
        </w:rPr>
        <w:t xml:space="preserve">3.3.3. Tiekėjas privalo ne vėliau nei prieš 10 (dešimt) darbo dienų iki numatomo partnerio keitimo arba atsisakymo pateikti Pirkėjui argumentuotą rašytinį prašymą ir šiuos dokumentus: </w:t>
      </w:r>
    </w:p>
    <w:p w14:paraId="6A85418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color w:val="000000"/>
          <w:sz w:val="18"/>
          <w:szCs w:val="18"/>
          <w:shd w:val="clear" w:color="auto" w:fill="FFFFFF"/>
        </w:rPr>
        <w:t xml:space="preserve">3.3.3.1. prašymą pakeisti Tiekėjo sudėtį ir įrodymus, pagrindžiančius bent vieną partnerio atsisakymo ar keitimo aplinkybę, nurodytą Sutartyje; </w:t>
      </w:r>
    </w:p>
    <w:p w14:paraId="152F391A"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color w:val="000000"/>
          <w:sz w:val="18"/>
          <w:szCs w:val="18"/>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FAE4D3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color w:val="000000"/>
          <w:sz w:val="18"/>
          <w:szCs w:val="18"/>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42EE5">
        <w:rPr>
          <w:rFonts w:eastAsia="Cambria"/>
          <w:color w:val="000000"/>
          <w:sz w:val="18"/>
          <w:szCs w:val="18"/>
        </w:rPr>
        <w:t>nacionalinio saugumo interesams bei kilmės reikalavimams</w:t>
      </w:r>
      <w:r w:rsidRPr="00B42EE5">
        <w:rPr>
          <w:rFonts w:eastAsia="Cambria"/>
          <w:color w:val="000000"/>
          <w:sz w:val="18"/>
          <w:szCs w:val="18"/>
          <w:shd w:val="clear" w:color="auto" w:fill="FFFFFF"/>
        </w:rPr>
        <w:t xml:space="preserve"> (jei taikoma). </w:t>
      </w:r>
    </w:p>
    <w:p w14:paraId="6CD6499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color w:val="000000"/>
          <w:sz w:val="18"/>
          <w:szCs w:val="18"/>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3D13E2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p>
    <w:p w14:paraId="3D4A4F63"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18"/>
          <w:szCs w:val="18"/>
        </w:rPr>
      </w:pPr>
      <w:r w:rsidRPr="00B42EE5">
        <w:rPr>
          <w:rFonts w:eastAsia="Arial"/>
          <w:b/>
          <w:color w:val="000000"/>
          <w:sz w:val="18"/>
          <w:szCs w:val="18"/>
        </w:rPr>
        <w:t>3.4.</w:t>
      </w:r>
      <w:r w:rsidRPr="00B42EE5">
        <w:rPr>
          <w:rFonts w:eastAsia="Arial"/>
          <w:b/>
          <w:color w:val="000000"/>
          <w:sz w:val="18"/>
          <w:szCs w:val="18"/>
        </w:rPr>
        <w:tab/>
      </w:r>
      <w:r w:rsidRPr="00B42EE5">
        <w:rPr>
          <w:rFonts w:eastAsia="Arial"/>
          <w:b/>
          <w:sz w:val="18"/>
          <w:szCs w:val="18"/>
        </w:rPr>
        <w:t>Susitarimai dėl tiesioginio atsiskaitymo su subtiekėjais</w:t>
      </w:r>
    </w:p>
    <w:p w14:paraId="66D44E1F"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18"/>
          <w:szCs w:val="18"/>
        </w:rPr>
      </w:pPr>
    </w:p>
    <w:p w14:paraId="79C5EE3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3.4.1.</w:t>
      </w:r>
      <w:r w:rsidRPr="00B42EE5">
        <w:rPr>
          <w:rFonts w:eastAsia="Arial"/>
          <w:sz w:val="18"/>
          <w:szCs w:val="18"/>
        </w:rPr>
        <w:tab/>
      </w:r>
      <w:r w:rsidRPr="00B42EE5">
        <w:rPr>
          <w:rFonts w:eastAsia="Arial"/>
          <w:color w:val="000000"/>
          <w:sz w:val="18"/>
          <w:szCs w:val="18"/>
          <w:shd w:val="clear" w:color="auto" w:fill="FFFFFF"/>
        </w:rPr>
        <w:t>Subtiekėjams pageidaujant, Pirkėjas su jais atsiskaitys tiesiogiai. Pirkėjas numato tiesioginio atsiskaitymo galimybę su Sutartyje nurodytais subtiekėjais tokiomis sąlygomis ir tvarka: </w:t>
      </w:r>
    </w:p>
    <w:p w14:paraId="39500CC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3.4.1.1.</w:t>
      </w:r>
      <w:r w:rsidRPr="00B42EE5">
        <w:rPr>
          <w:rFonts w:eastAsia="Cambria"/>
          <w:sz w:val="18"/>
          <w:szCs w:val="18"/>
        </w:rPr>
        <w:tab/>
      </w:r>
      <w:r w:rsidRPr="00B42EE5">
        <w:rPr>
          <w:rFonts w:eastAsia="Cambria"/>
          <w:color w:val="000000"/>
          <w:sz w:val="18"/>
          <w:szCs w:val="18"/>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B42EE5">
        <w:rPr>
          <w:b/>
          <w:bCs/>
          <w:color w:val="5C5D5D"/>
          <w:sz w:val="18"/>
          <w:szCs w:val="18"/>
        </w:rPr>
        <w:t xml:space="preserve"> </w:t>
      </w:r>
      <w:r w:rsidRPr="00B42EE5">
        <w:rPr>
          <w:rFonts w:eastAsia="Cambria"/>
          <w:color w:val="000000"/>
          <w:sz w:val="18"/>
          <w:szCs w:val="18"/>
          <w:shd w:val="clear" w:color="auto" w:fill="FFFFFF"/>
        </w:rPr>
        <w:t>naujų subtiekėjų pasitelkimą visu Sutarties vykdymo metu;</w:t>
      </w:r>
    </w:p>
    <w:p w14:paraId="4F07A1B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3.4.1.2.</w:t>
      </w:r>
      <w:r w:rsidRPr="00B42EE5">
        <w:rPr>
          <w:rFonts w:eastAsia="Cambria"/>
          <w:sz w:val="18"/>
          <w:szCs w:val="18"/>
        </w:rPr>
        <w:tab/>
      </w:r>
      <w:r w:rsidRPr="00B42EE5">
        <w:rPr>
          <w:rFonts w:eastAsia="Cambria"/>
          <w:color w:val="000000"/>
          <w:sz w:val="18"/>
          <w:szCs w:val="18"/>
          <w:shd w:val="clear" w:color="auto" w:fill="FFFFFF"/>
        </w:rPr>
        <w:t>Pirkėjas ne vėliau kaip per 3 (tris) darbo dienas nuo Bendrųjų sąlygų 3.4.1.1 punkte nurodytos informacijos gavimo dienos raštu informuoja subtiekėjus apie tiesioginio atsiskaitymo galimybę;</w:t>
      </w:r>
    </w:p>
    <w:p w14:paraId="72D488E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3.4.1.3.</w:t>
      </w:r>
      <w:r w:rsidRPr="00B42EE5">
        <w:rPr>
          <w:rFonts w:eastAsia="Cambria"/>
          <w:sz w:val="18"/>
          <w:szCs w:val="18"/>
        </w:rPr>
        <w:tab/>
      </w:r>
      <w:r w:rsidRPr="00B42EE5">
        <w:rPr>
          <w:rFonts w:eastAsia="Cambria"/>
          <w:color w:val="000000"/>
          <w:sz w:val="18"/>
          <w:szCs w:val="18"/>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E94FD6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3.4.1.4.</w:t>
      </w:r>
      <w:r w:rsidRPr="00B42EE5">
        <w:rPr>
          <w:rFonts w:eastAsia="Cambria"/>
          <w:sz w:val="18"/>
          <w:szCs w:val="18"/>
        </w:rPr>
        <w:tab/>
      </w:r>
      <w:r w:rsidRPr="00B42EE5">
        <w:rPr>
          <w:rFonts w:eastAsia="Cambria"/>
          <w:color w:val="000000"/>
          <w:sz w:val="18"/>
          <w:szCs w:val="18"/>
          <w:shd w:val="clear" w:color="auto" w:fill="FFFFFF"/>
        </w:rPr>
        <w:t>tiesioginio atsiskaitymo su subtiekėjais galimybė nekeičia Tiekėjo atsakomybės dėl Sutarties įvykdymo.</w:t>
      </w:r>
    </w:p>
    <w:p w14:paraId="14CB340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p>
    <w:p w14:paraId="529722C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18"/>
          <w:szCs w:val="18"/>
        </w:rPr>
      </w:pPr>
      <w:r w:rsidRPr="00B42EE5">
        <w:rPr>
          <w:rFonts w:eastAsia="Arial"/>
          <w:b/>
          <w:caps/>
          <w:sz w:val="18"/>
          <w:szCs w:val="18"/>
        </w:rPr>
        <w:t>4.</w:t>
      </w:r>
      <w:r w:rsidRPr="00B42EE5">
        <w:rPr>
          <w:rFonts w:eastAsia="Arial"/>
          <w:b/>
          <w:caps/>
          <w:sz w:val="18"/>
          <w:szCs w:val="18"/>
        </w:rPr>
        <w:tab/>
        <w:t>Šalių bendradarbiavimas</w:t>
      </w:r>
    </w:p>
    <w:p w14:paraId="0B1DA49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18"/>
          <w:szCs w:val="18"/>
        </w:rPr>
      </w:pPr>
    </w:p>
    <w:p w14:paraId="0B3F8069"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sz w:val="18"/>
          <w:szCs w:val="18"/>
        </w:rPr>
        <w:t>4.1.</w:t>
      </w:r>
      <w:r w:rsidRPr="00B42EE5">
        <w:rPr>
          <w:rFonts w:eastAsia="Arial"/>
          <w:b/>
          <w:sz w:val="18"/>
          <w:szCs w:val="18"/>
        </w:rPr>
        <w:tab/>
        <w:t>Šalių bendradarbiavimo pareiga</w:t>
      </w:r>
    </w:p>
    <w:p w14:paraId="1E2DE9EE"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18"/>
          <w:szCs w:val="18"/>
        </w:rPr>
      </w:pPr>
    </w:p>
    <w:p w14:paraId="6274024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4.1.1.</w:t>
      </w:r>
      <w:r w:rsidRPr="00B42EE5">
        <w:rPr>
          <w:rFonts w:eastAsia="Arial"/>
          <w:sz w:val="18"/>
          <w:szCs w:val="18"/>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787A40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4.1.2.</w:t>
      </w:r>
      <w:r w:rsidRPr="00B42EE5">
        <w:rPr>
          <w:rFonts w:eastAsia="Arial"/>
          <w:sz w:val="18"/>
          <w:szCs w:val="18"/>
        </w:rPr>
        <w:tab/>
        <w:t>Šalys įsipareigoja užtikrinti, kad viena kitai teiks dokumentus ir (ar) kitą informaciją, kurie yra būtini Šalių tinkamam įsipareigojimų įvykdymui pagal Sutartį.</w:t>
      </w:r>
    </w:p>
    <w:p w14:paraId="49AC524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4.1.3.</w:t>
      </w:r>
      <w:r w:rsidRPr="00B42EE5">
        <w:rPr>
          <w:rFonts w:eastAsia="Arial"/>
          <w:sz w:val="18"/>
          <w:szCs w:val="18"/>
        </w:rPr>
        <w:tab/>
      </w:r>
      <w:r w:rsidRPr="00B42EE5">
        <w:rPr>
          <w:rFonts w:eastAsia="Arial"/>
          <w:sz w:val="18"/>
          <w:szCs w:val="18"/>
          <w:shd w:val="clear" w:color="auto" w:fill="FFFFFF"/>
        </w:rPr>
        <w:t xml:space="preserve">Jeigu Šalis susiduria su </w:t>
      </w:r>
      <w:r w:rsidRPr="00B42EE5">
        <w:rPr>
          <w:rFonts w:eastAsia="Arial"/>
          <w:sz w:val="18"/>
          <w:szCs w:val="18"/>
        </w:rPr>
        <w:t>S</w:t>
      </w:r>
      <w:r w:rsidRPr="00B42EE5">
        <w:rPr>
          <w:rFonts w:eastAsia="Arial"/>
          <w:sz w:val="18"/>
          <w:szCs w:val="18"/>
          <w:shd w:val="clear" w:color="auto" w:fill="FFFFFF"/>
        </w:rPr>
        <w:t>utarties vykdymo kliūtimi, ji turi nedelsdama, bet ne vėliau kaip per 5 (penkias) darbo dienas, įspėti kitą Šalį apie tokia</w:t>
      </w:r>
      <w:r w:rsidRPr="00B42EE5">
        <w:rPr>
          <w:rFonts w:eastAsia="Arial"/>
          <w:sz w:val="18"/>
          <w:szCs w:val="18"/>
        </w:rPr>
        <w:t>s</w:t>
      </w:r>
      <w:r w:rsidRPr="00B42EE5">
        <w:rPr>
          <w:rFonts w:eastAsia="Arial"/>
          <w:sz w:val="18"/>
          <w:szCs w:val="18"/>
          <w:shd w:val="clear" w:color="auto" w:fill="FFFFFF"/>
        </w:rPr>
        <w:t xml:space="preserve"> kliūtis</w:t>
      </w:r>
      <w:r w:rsidRPr="00B42EE5">
        <w:rPr>
          <w:rFonts w:eastAsia="Arial"/>
          <w:sz w:val="18"/>
          <w:szCs w:val="18"/>
        </w:rPr>
        <w:t xml:space="preserve"> ir imtis visų nuo jos priklausančių protingų priemonių toms kliūtims pašalinti. </w:t>
      </w:r>
    </w:p>
    <w:p w14:paraId="72DDF876"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18"/>
          <w:szCs w:val="18"/>
        </w:rPr>
      </w:pPr>
    </w:p>
    <w:p w14:paraId="4891B250"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18"/>
          <w:szCs w:val="18"/>
        </w:rPr>
      </w:pPr>
      <w:r w:rsidRPr="00B42EE5">
        <w:rPr>
          <w:rFonts w:eastAsia="Arial"/>
          <w:b/>
          <w:color w:val="000000"/>
          <w:sz w:val="18"/>
          <w:szCs w:val="18"/>
        </w:rPr>
        <w:t>4.2.</w:t>
      </w:r>
      <w:r w:rsidRPr="00B42EE5">
        <w:rPr>
          <w:rFonts w:eastAsia="Arial"/>
          <w:b/>
          <w:color w:val="000000"/>
          <w:sz w:val="18"/>
          <w:szCs w:val="18"/>
        </w:rPr>
        <w:tab/>
      </w:r>
      <w:r w:rsidRPr="00B42EE5">
        <w:rPr>
          <w:rFonts w:eastAsia="Arial"/>
          <w:b/>
          <w:sz w:val="18"/>
          <w:szCs w:val="18"/>
        </w:rPr>
        <w:t>Kontaktiniai asmenys</w:t>
      </w:r>
    </w:p>
    <w:p w14:paraId="18729330"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18"/>
          <w:szCs w:val="18"/>
        </w:rPr>
      </w:pPr>
    </w:p>
    <w:p w14:paraId="7E855008"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4.2.1.</w:t>
      </w:r>
      <w:r w:rsidRPr="00B42EE5">
        <w:rPr>
          <w:rFonts w:eastAsia="Arial"/>
          <w:sz w:val="18"/>
          <w:szCs w:val="18"/>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B5C3A91"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4.2.2.</w:t>
      </w:r>
      <w:r w:rsidRPr="00B42EE5">
        <w:rPr>
          <w:rFonts w:eastAsia="Arial"/>
          <w:sz w:val="18"/>
          <w:szCs w:val="18"/>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42EE5">
        <w:rPr>
          <w:sz w:val="18"/>
          <w:szCs w:val="18"/>
        </w:rPr>
        <w:t xml:space="preserve"> </w:t>
      </w:r>
      <w:r w:rsidRPr="00B42EE5">
        <w:rPr>
          <w:rFonts w:eastAsia="Arial"/>
          <w:sz w:val="18"/>
          <w:szCs w:val="18"/>
        </w:rPr>
        <w:t>vardą, pavardę, el. paštą ir telefono numerį.</w:t>
      </w:r>
    </w:p>
    <w:p w14:paraId="7C3FA9A9"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4.2.3.</w:t>
      </w:r>
      <w:r w:rsidRPr="00B42EE5">
        <w:rPr>
          <w:rFonts w:eastAsia="Arial"/>
          <w:sz w:val="18"/>
          <w:szCs w:val="18"/>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15CA232"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p>
    <w:p w14:paraId="49C71DEC" w14:textId="77777777"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r w:rsidRPr="00B42EE5">
        <w:rPr>
          <w:rFonts w:eastAsia="Arial"/>
          <w:b/>
          <w:caps/>
          <w:sz w:val="18"/>
          <w:szCs w:val="18"/>
        </w:rPr>
        <w:t>5.</w:t>
      </w:r>
      <w:r w:rsidRPr="00B42EE5">
        <w:rPr>
          <w:rFonts w:eastAsia="Arial"/>
          <w:b/>
          <w:caps/>
          <w:sz w:val="18"/>
          <w:szCs w:val="18"/>
        </w:rPr>
        <w:tab/>
        <w:t>SUTARTIES VYKDYMO METU PATEIKIAMI dokumentai</w:t>
      </w:r>
    </w:p>
    <w:p w14:paraId="76D3C4B1" w14:textId="77777777" w:rsidR="00757D9E" w:rsidRPr="00B42EE5" w:rsidRDefault="00757D9E" w:rsidP="00757D9E">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18"/>
          <w:szCs w:val="18"/>
        </w:rPr>
      </w:pPr>
    </w:p>
    <w:p w14:paraId="352DB1F6"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5.1.</w:t>
      </w:r>
      <w:r w:rsidRPr="00B42EE5">
        <w:rPr>
          <w:rFonts w:eastAsia="Arial"/>
          <w:sz w:val="18"/>
          <w:szCs w:val="18"/>
        </w:rPr>
        <w:tab/>
        <w:t>Jeigu Tiekėjas turi parengti ir (ar) pateikti Pirkėjui Prekių naudojimo instrukcijas, jos turi būti aiškios ir detalios, kad Pirkėjas, vadovaudamasis jomis, galėtų tinkamai naudoti patiektas Prekes.</w:t>
      </w:r>
    </w:p>
    <w:p w14:paraId="3511075B"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5.2.</w:t>
      </w:r>
      <w:r w:rsidRPr="00B42EE5">
        <w:rPr>
          <w:rFonts w:eastAsia="Arial"/>
          <w:sz w:val="18"/>
          <w:szCs w:val="18"/>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53F17E"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 xml:space="preserve">5.3. </w:t>
      </w:r>
      <w:r w:rsidRPr="00B42EE5">
        <w:rPr>
          <w:rFonts w:eastAsia="Arial"/>
          <w:sz w:val="18"/>
          <w:szCs w:val="18"/>
        </w:rPr>
        <w:tab/>
        <w:t>Jei Prekių naudojimui būtiniems dokumentams reikalingas vertimas, su tuo susijusios išlaidos tenka Tiekėjui. Jei Tiekėjas Prekių naudojimui būtinus dokumentus verčia savarankiškai, jis atsako už šių dokumentų vertimo tikslumą.</w:t>
      </w:r>
    </w:p>
    <w:p w14:paraId="54645AE5"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p>
    <w:p w14:paraId="28FFE127"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caps/>
          <w:sz w:val="18"/>
          <w:szCs w:val="18"/>
        </w:rPr>
        <w:t>6.</w:t>
      </w:r>
      <w:r w:rsidRPr="00B42EE5">
        <w:rPr>
          <w:rFonts w:eastAsia="Arial"/>
          <w:b/>
          <w:caps/>
          <w:sz w:val="18"/>
          <w:szCs w:val="18"/>
        </w:rPr>
        <w:tab/>
        <w:t>PREKIŲ TIEKIMO PABAIGA IR PREKIŲ priėmimas</w:t>
      </w:r>
    </w:p>
    <w:p w14:paraId="7B6D6676"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18"/>
          <w:szCs w:val="18"/>
        </w:rPr>
      </w:pPr>
    </w:p>
    <w:p w14:paraId="2F00C025"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sz w:val="18"/>
          <w:szCs w:val="18"/>
        </w:rPr>
        <w:t>6.1.</w:t>
      </w:r>
      <w:r w:rsidRPr="00B42EE5">
        <w:rPr>
          <w:rFonts w:eastAsia="Arial"/>
          <w:b/>
          <w:sz w:val="18"/>
          <w:szCs w:val="18"/>
        </w:rPr>
        <w:tab/>
        <w:t>Prekių tiekimo pabaiga</w:t>
      </w:r>
    </w:p>
    <w:p w14:paraId="4AD807E9"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18"/>
          <w:szCs w:val="18"/>
        </w:rPr>
      </w:pPr>
    </w:p>
    <w:p w14:paraId="5CB43F8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6.1.1.</w:t>
      </w:r>
      <w:r w:rsidRPr="00B42EE5">
        <w:rPr>
          <w:rFonts w:eastAsia="Arial"/>
          <w:sz w:val="18"/>
          <w:szCs w:val="18"/>
        </w:rPr>
        <w:tab/>
        <w:t xml:space="preserve">Prekių tiekimas laikomas užbaigtu, kai yra įvykdytos visos šios sąlygos: </w:t>
      </w:r>
    </w:p>
    <w:p w14:paraId="09F5D54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6.1.1.1.</w:t>
      </w:r>
      <w:r w:rsidRPr="00B42EE5">
        <w:rPr>
          <w:rFonts w:eastAsia="Arial"/>
          <w:sz w:val="18"/>
          <w:szCs w:val="18"/>
        </w:rPr>
        <w:tab/>
        <w:t xml:space="preserve">Tiekėjas pristatė visas Prekes pagal Sutarties ir </w:t>
      </w:r>
      <w:r w:rsidRPr="00B42EE5">
        <w:rPr>
          <w:sz w:val="18"/>
          <w:szCs w:val="18"/>
        </w:rPr>
        <w:t>įstatymų bei kitų teisės aktų</w:t>
      </w:r>
      <w:r w:rsidRPr="00B42EE5">
        <w:rPr>
          <w:rFonts w:eastAsia="Arial"/>
          <w:sz w:val="18"/>
          <w:szCs w:val="18"/>
        </w:rPr>
        <w:t xml:space="preserve"> reikalavimus (ir kai suteiktos visos su Prekėmis susijusios paslaugos, jei to reikalaujama), </w:t>
      </w:r>
    </w:p>
    <w:p w14:paraId="3703668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6.1.1.2.</w:t>
      </w:r>
      <w:r w:rsidRPr="00B42EE5">
        <w:rPr>
          <w:rFonts w:eastAsia="Arial"/>
          <w:sz w:val="18"/>
          <w:szCs w:val="18"/>
        </w:rPr>
        <w:tab/>
        <w:t>Tiekėjas perdavė Pirkėjui visą reikalingą dokumentaciją, įskaitant naudojimo instrukcijas ir garantijas (jei to reikalaujama),</w:t>
      </w:r>
    </w:p>
    <w:p w14:paraId="1880EDD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6.1.1.3.</w:t>
      </w:r>
      <w:r w:rsidRPr="00B42EE5">
        <w:rPr>
          <w:rFonts w:eastAsia="Arial"/>
          <w:sz w:val="18"/>
          <w:szCs w:val="18"/>
        </w:rPr>
        <w:tab/>
        <w:t>Tiekėjas apmokė Pirkėjo personalą, kaip naudoti Prekes (jeigu to reikalaujama),</w:t>
      </w:r>
    </w:p>
    <w:p w14:paraId="2530E557"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6.1.1.4.</w:t>
      </w:r>
      <w:r w:rsidRPr="00B42EE5">
        <w:rPr>
          <w:rFonts w:eastAsia="Arial"/>
          <w:sz w:val="18"/>
          <w:szCs w:val="18"/>
        </w:rPr>
        <w:tab/>
        <w:t>buvo įformintas Prekių perdavimo-priėmimo aktas ar Prekių perdavimo–priėmimo aktai, jei numatytas Prekių pristatymas dalimis, ar kitas Sutartyje numatytas dokumentas, nuo kurio pasirašymo laikoma, kad Prekės buvo priimtos,</w:t>
      </w:r>
    </w:p>
    <w:p w14:paraId="5FDAEFBA"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6.1.1.5.</w:t>
      </w:r>
      <w:r w:rsidRPr="00B42EE5">
        <w:rPr>
          <w:rFonts w:eastAsia="Arial"/>
          <w:sz w:val="18"/>
          <w:szCs w:val="18"/>
        </w:rPr>
        <w:tab/>
        <w:t xml:space="preserve">Tiekėjas įvykdė kitas sąlygas, numatytas </w:t>
      </w:r>
      <w:r w:rsidRPr="00B42EE5">
        <w:rPr>
          <w:sz w:val="18"/>
          <w:szCs w:val="18"/>
        </w:rPr>
        <w:t>įstatymuose bei kituose teisės aktuose</w:t>
      </w:r>
      <w:r w:rsidRPr="00B42EE5">
        <w:rPr>
          <w:rFonts w:eastAsia="Arial"/>
          <w:sz w:val="18"/>
          <w:szCs w:val="18"/>
        </w:rPr>
        <w:t>, Sutartyje ir pasiūlyme, kurios turi būti įvykdytos tam, kad būtų laikoma, jog Prekių tiekimas yra užbaigtas, ir pateikė Pirkėjui tai įrodančius dokumentus.</w:t>
      </w:r>
    </w:p>
    <w:p w14:paraId="3F3715F5"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sz w:val="18"/>
          <w:szCs w:val="18"/>
        </w:rPr>
        <w:t>6.2.</w:t>
      </w:r>
      <w:r w:rsidRPr="00B42EE5">
        <w:rPr>
          <w:rFonts w:eastAsia="Arial"/>
          <w:b/>
          <w:sz w:val="18"/>
          <w:szCs w:val="18"/>
        </w:rPr>
        <w:tab/>
        <w:t>Prekių perdavimas–priėmimas</w:t>
      </w:r>
    </w:p>
    <w:p w14:paraId="3F522E8C"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4ED082D5"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6.2.1.</w:t>
      </w:r>
      <w:r w:rsidRPr="00B42EE5">
        <w:rPr>
          <w:rFonts w:eastAsia="Arial"/>
          <w:sz w:val="18"/>
          <w:szCs w:val="18"/>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37F448"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6.2.2.</w:t>
      </w:r>
      <w:r w:rsidRPr="00B42EE5">
        <w:rPr>
          <w:rFonts w:eastAsia="Arial"/>
          <w:sz w:val="18"/>
          <w:szCs w:val="18"/>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DA32BE5"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6.2.3.</w:t>
      </w:r>
      <w:r w:rsidRPr="00B42EE5">
        <w:rPr>
          <w:rFonts w:eastAsia="Arial"/>
          <w:sz w:val="18"/>
          <w:szCs w:val="18"/>
        </w:rPr>
        <w:tab/>
        <w:t xml:space="preserve">Tiekėjui pristačius Prekes, Pirkėjas atlieka jų patikrinimą ir privalo: </w:t>
      </w:r>
    </w:p>
    <w:p w14:paraId="27D7E3CF"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6.2.3.1.</w:t>
      </w:r>
      <w:r w:rsidRPr="00B42EE5">
        <w:rPr>
          <w:rFonts w:eastAsia="Arial"/>
          <w:sz w:val="18"/>
          <w:szCs w:val="18"/>
        </w:rPr>
        <w:tab/>
        <w:t>ne vėliau kaip per 5 (penkias) darbo dienas nuo faktinio Prekių perdavimo priimti Prekes, pasirašydamas Prekių perdavimo–priėmimo aktą; arba</w:t>
      </w:r>
    </w:p>
    <w:p w14:paraId="204B3A2B"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6.2.3.2.</w:t>
      </w:r>
      <w:r w:rsidRPr="00B42EE5">
        <w:rPr>
          <w:rFonts w:eastAsia="Arial"/>
          <w:sz w:val="18"/>
          <w:szCs w:val="18"/>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42EE5">
        <w:rPr>
          <w:rFonts w:eastAsia="Arial"/>
          <w:b/>
          <w:bCs/>
          <w:sz w:val="18"/>
          <w:szCs w:val="18"/>
        </w:rPr>
        <w:t>Defektų aktas</w:t>
      </w:r>
      <w:r w:rsidRPr="00B42EE5">
        <w:rPr>
          <w:rFonts w:eastAsia="Arial"/>
          <w:sz w:val="18"/>
          <w:szCs w:val="18"/>
        </w:rPr>
        <w:t>); arba</w:t>
      </w:r>
    </w:p>
    <w:p w14:paraId="01033F6B"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6.2.3.3.</w:t>
      </w:r>
      <w:r w:rsidRPr="00B42EE5">
        <w:rPr>
          <w:rFonts w:eastAsia="Arial"/>
          <w:sz w:val="18"/>
          <w:szCs w:val="18"/>
        </w:rPr>
        <w:tab/>
        <w:t xml:space="preserve">atsisakyti priimti Prekes ar jų dalį ir įteikti (arba išsiųsti) Defektų aktą Tiekėjui dėl netinkamų Prekių ar jų dalies.  </w:t>
      </w:r>
    </w:p>
    <w:p w14:paraId="74A49D6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6.2.4.</w:t>
      </w:r>
      <w:r w:rsidRPr="00B42EE5">
        <w:rPr>
          <w:rFonts w:eastAsia="Arial"/>
          <w:sz w:val="18"/>
          <w:szCs w:val="18"/>
        </w:rPr>
        <w:tab/>
        <w:t xml:space="preserve">Prekių perdavimo–priėmimo akte turi būti nurodoma data, kada Tiekėjas pristatė visas Prekes (ar atitinkamą jų dalį, kai Sutartyje numatytas pristatymas dalimis) ir pateikė visus reikiamus dokumentus. </w:t>
      </w:r>
    </w:p>
    <w:p w14:paraId="6A372E5E"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6.2.5.</w:t>
      </w:r>
      <w:r w:rsidRPr="00B42EE5">
        <w:rPr>
          <w:rFonts w:eastAsia="Arial"/>
          <w:sz w:val="18"/>
          <w:szCs w:val="18"/>
        </w:rPr>
        <w:tab/>
        <w:t xml:space="preserve">Prekes, neatitinkančias Sutarties, </w:t>
      </w:r>
      <w:r w:rsidRPr="00B42EE5">
        <w:rPr>
          <w:sz w:val="18"/>
          <w:szCs w:val="18"/>
        </w:rPr>
        <w:t>įstatymų bei kitų teisės aktų</w:t>
      </w:r>
      <w:r w:rsidRPr="00B42EE5">
        <w:rPr>
          <w:rFonts w:eastAsia="Arial"/>
          <w:sz w:val="18"/>
          <w:szCs w:val="18"/>
        </w:rPr>
        <w:t xml:space="preserve"> (jei taikoma) reikalavimų, Tiekėjas privalo atsiimti savo sąskaita per Pirkėjo Defektų akte nustatytą terminą, taip pat Pirkėjo reikalavimu atlyginti tokių Prekių saugojimo išlaidas.</w:t>
      </w:r>
    </w:p>
    <w:p w14:paraId="61FAA922"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6.2.6.</w:t>
      </w:r>
      <w:r w:rsidRPr="00B42EE5">
        <w:rPr>
          <w:rFonts w:eastAsia="Arial"/>
          <w:sz w:val="18"/>
          <w:szCs w:val="18"/>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837672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6.2.7.</w:t>
      </w:r>
      <w:r w:rsidRPr="00B42EE5">
        <w:rPr>
          <w:rFonts w:eastAsia="Arial"/>
          <w:sz w:val="18"/>
          <w:szCs w:val="18"/>
        </w:rPr>
        <w:tab/>
        <w:t>Jeigu Pirkėjas per 5 (penkias) darbo dienas nepateikia (neišsiunčia) Tiekėjui  Defektų akto, laikoma, kad Pirkėjas Prekes priėmė ir joms pretenzijų neturi.</w:t>
      </w:r>
    </w:p>
    <w:p w14:paraId="307D08ED"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6.2.8.</w:t>
      </w:r>
      <w:r w:rsidRPr="00B42EE5">
        <w:rPr>
          <w:rFonts w:eastAsia="Arial"/>
          <w:sz w:val="18"/>
          <w:szCs w:val="18"/>
        </w:rPr>
        <w:tab/>
        <w:t>Prekių praradimo ar sugadinimo ar atsitiktinio žuvimo rizika Pirkėjui iš Tiekėjo pereina nuo faktinio Prekių priėmimo momento.</w:t>
      </w:r>
    </w:p>
    <w:p w14:paraId="47CC4A0F"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6.2.9.</w:t>
      </w:r>
      <w:r w:rsidRPr="00B42EE5">
        <w:rPr>
          <w:rFonts w:eastAsia="Arial"/>
          <w:sz w:val="18"/>
          <w:szCs w:val="18"/>
        </w:rPr>
        <w:tab/>
        <w:t xml:space="preserve">Pirkėjas turi teisę naudotis Prekėmis tik po Prekių perdavimo-priėmimo akto pasirašymo. </w:t>
      </w:r>
    </w:p>
    <w:p w14:paraId="0341F2C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E035471" w14:textId="77777777"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r w:rsidRPr="00B42EE5">
        <w:rPr>
          <w:rFonts w:eastAsia="Arial"/>
          <w:b/>
          <w:caps/>
          <w:sz w:val="18"/>
          <w:szCs w:val="18"/>
        </w:rPr>
        <w:t>7.</w:t>
      </w:r>
      <w:r w:rsidRPr="00B42EE5">
        <w:rPr>
          <w:rFonts w:eastAsia="Arial"/>
          <w:b/>
          <w:caps/>
          <w:sz w:val="18"/>
          <w:szCs w:val="18"/>
        </w:rPr>
        <w:tab/>
        <w:t>Tiekėjo garantiniai įsipareigojimai</w:t>
      </w:r>
    </w:p>
    <w:p w14:paraId="635FCC6B"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18"/>
          <w:szCs w:val="18"/>
        </w:rPr>
      </w:pPr>
      <w:r w:rsidRPr="00B42EE5">
        <w:rPr>
          <w:rFonts w:eastAsia="Arial"/>
          <w:b/>
          <w:bCs/>
          <w:sz w:val="18"/>
          <w:szCs w:val="18"/>
        </w:rPr>
        <w:t>7.1.</w:t>
      </w:r>
      <w:r w:rsidRPr="00B42EE5">
        <w:rPr>
          <w:rFonts w:eastAsia="Arial"/>
          <w:b/>
          <w:bCs/>
          <w:sz w:val="18"/>
          <w:szCs w:val="18"/>
        </w:rPr>
        <w:tab/>
      </w:r>
      <w:r w:rsidRPr="00B42EE5">
        <w:rPr>
          <w:rFonts w:eastAsia="Arial"/>
          <w:b/>
          <w:sz w:val="18"/>
          <w:szCs w:val="18"/>
        </w:rPr>
        <w:t>Garantiniai terminai (jei taikoma)</w:t>
      </w:r>
    </w:p>
    <w:p w14:paraId="6D32017B"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18"/>
          <w:szCs w:val="18"/>
        </w:rPr>
      </w:pPr>
    </w:p>
    <w:p w14:paraId="326FB901" w14:textId="77777777" w:rsidR="00757D9E" w:rsidRPr="00B42EE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7.1.1.</w:t>
      </w:r>
      <w:r w:rsidRPr="00B42EE5">
        <w:rPr>
          <w:rFonts w:eastAsia="Arial"/>
          <w:sz w:val="18"/>
          <w:szCs w:val="18"/>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31935CE" w14:textId="77777777" w:rsidR="00757D9E" w:rsidRPr="00B42EE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7.1.2.</w:t>
      </w:r>
      <w:r w:rsidRPr="00B42EE5">
        <w:rPr>
          <w:rFonts w:eastAsia="Arial"/>
          <w:sz w:val="18"/>
          <w:szCs w:val="18"/>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931DC86" w14:textId="77777777" w:rsidR="00757D9E" w:rsidRPr="00B42EE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7.1.3.</w:t>
      </w:r>
      <w:r w:rsidRPr="00B42EE5">
        <w:rPr>
          <w:rFonts w:eastAsia="Arial"/>
          <w:sz w:val="18"/>
          <w:szCs w:val="18"/>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B7A7E3D"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7.2.</w:t>
      </w:r>
      <w:r w:rsidRPr="00B42EE5">
        <w:rPr>
          <w:rFonts w:eastAsia="Arial"/>
          <w:b/>
          <w:bCs/>
          <w:sz w:val="18"/>
          <w:szCs w:val="18"/>
        </w:rPr>
        <w:tab/>
      </w:r>
      <w:r w:rsidRPr="00B42EE5">
        <w:rPr>
          <w:rFonts w:eastAsia="Arial"/>
          <w:b/>
          <w:sz w:val="18"/>
          <w:szCs w:val="18"/>
        </w:rPr>
        <w:t>Pretenzijos dėl Prekių trūkumų</w:t>
      </w:r>
    </w:p>
    <w:p w14:paraId="2549DD67"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1DBF79F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7.2.1.</w:t>
      </w:r>
      <w:r w:rsidRPr="00B42EE5">
        <w:rPr>
          <w:rFonts w:eastAsia="Arial"/>
          <w:sz w:val="18"/>
          <w:szCs w:val="18"/>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5B7698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7.2.2.</w:t>
      </w:r>
      <w:r w:rsidRPr="00B42EE5">
        <w:rPr>
          <w:rFonts w:eastAsia="Arial"/>
          <w:sz w:val="18"/>
          <w:szCs w:val="18"/>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859181E" w14:textId="77777777" w:rsidR="00757D9E" w:rsidRPr="00B42EE5" w:rsidRDefault="00757D9E" w:rsidP="00757D9E">
      <w:pPr>
        <w:tabs>
          <w:tab w:val="left" w:pos="567"/>
          <w:tab w:val="left" w:pos="851"/>
          <w:tab w:val="left" w:pos="992"/>
          <w:tab w:val="left" w:pos="1134"/>
        </w:tabs>
        <w:spacing w:line="259" w:lineRule="auto"/>
        <w:jc w:val="both"/>
        <w:rPr>
          <w:sz w:val="18"/>
          <w:szCs w:val="18"/>
        </w:rPr>
      </w:pPr>
      <w:r w:rsidRPr="00B42EE5">
        <w:rPr>
          <w:sz w:val="18"/>
          <w:szCs w:val="18"/>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CFF2532" w14:textId="77777777" w:rsidR="00757D9E" w:rsidRPr="00B42EE5" w:rsidRDefault="00757D9E" w:rsidP="00757D9E">
      <w:pPr>
        <w:tabs>
          <w:tab w:val="left" w:pos="567"/>
          <w:tab w:val="left" w:pos="851"/>
          <w:tab w:val="left" w:pos="992"/>
          <w:tab w:val="left" w:pos="1134"/>
        </w:tabs>
        <w:spacing w:line="259" w:lineRule="auto"/>
        <w:jc w:val="both"/>
        <w:rPr>
          <w:sz w:val="18"/>
          <w:szCs w:val="18"/>
        </w:rPr>
      </w:pPr>
      <w:r w:rsidRPr="00B42EE5">
        <w:rPr>
          <w:sz w:val="18"/>
          <w:szCs w:val="18"/>
        </w:rPr>
        <w:t>7.2.3.1. jei Prekės atitinka Sutartyje nurodytus reikalavimus – Pirkėjas;</w:t>
      </w:r>
    </w:p>
    <w:p w14:paraId="3342B107" w14:textId="77777777" w:rsidR="00757D9E" w:rsidRPr="00B42EE5" w:rsidRDefault="00757D9E" w:rsidP="00757D9E">
      <w:pPr>
        <w:tabs>
          <w:tab w:val="left" w:pos="567"/>
          <w:tab w:val="left" w:pos="851"/>
          <w:tab w:val="left" w:pos="992"/>
          <w:tab w:val="left" w:pos="1134"/>
        </w:tabs>
        <w:spacing w:line="259" w:lineRule="auto"/>
        <w:jc w:val="both"/>
        <w:rPr>
          <w:sz w:val="18"/>
          <w:szCs w:val="18"/>
        </w:rPr>
      </w:pPr>
      <w:r w:rsidRPr="00B42EE5">
        <w:rPr>
          <w:sz w:val="18"/>
          <w:szCs w:val="18"/>
        </w:rPr>
        <w:t>7.2.3.2. jei Prekės neatitinka Sutartyje nurodytų reikalavimų – Tiekėjas.</w:t>
      </w:r>
    </w:p>
    <w:p w14:paraId="0864BEA7"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7.3.</w:t>
      </w:r>
      <w:r w:rsidRPr="00B42EE5">
        <w:rPr>
          <w:rFonts w:eastAsia="Arial"/>
          <w:b/>
          <w:bCs/>
          <w:sz w:val="18"/>
          <w:szCs w:val="18"/>
        </w:rPr>
        <w:tab/>
      </w:r>
      <w:r w:rsidRPr="00B42EE5">
        <w:rPr>
          <w:rFonts w:eastAsia="Arial"/>
          <w:b/>
          <w:sz w:val="18"/>
          <w:szCs w:val="18"/>
        </w:rPr>
        <w:t>Prekių trūkumų šalinimas</w:t>
      </w:r>
    </w:p>
    <w:p w14:paraId="1BF2AFBD"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484C996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7.3.1.</w:t>
      </w:r>
      <w:r w:rsidRPr="00B42EE5">
        <w:rPr>
          <w:rFonts w:eastAsia="Arial"/>
          <w:sz w:val="18"/>
          <w:szCs w:val="18"/>
        </w:rPr>
        <w:tab/>
        <w:t xml:space="preserve">Tiekėjas privalo pašalinti Prekių trūkumus, sutaisydamas Prekes ar jų dalį arba pakeisdamas Prekę nauja Preke ar jos dalimi. </w:t>
      </w:r>
    </w:p>
    <w:p w14:paraId="3DA724D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7.3.2.</w:t>
      </w:r>
      <w:r w:rsidRPr="00B42EE5">
        <w:rPr>
          <w:rFonts w:eastAsia="Arial"/>
          <w:sz w:val="18"/>
          <w:szCs w:val="18"/>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03E47E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7.3.3.</w:t>
      </w:r>
      <w:r w:rsidRPr="00B42EE5">
        <w:rPr>
          <w:rFonts w:eastAsia="Arial"/>
          <w:sz w:val="18"/>
          <w:szCs w:val="18"/>
        </w:rPr>
        <w:tab/>
        <w:t>Sutaisytoje Prekių dalyje pakartotinai nustačius Prekių trūkumų, Tiekėjas privalo pakeisti Prekes naujomis kokybiškomis Prekėmis, nebent Pirkėjas raštu sutiktų Prekes dar kartą taisyti.</w:t>
      </w:r>
    </w:p>
    <w:p w14:paraId="0059D21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7.3.4.</w:t>
      </w:r>
      <w:r w:rsidRPr="00B42EE5">
        <w:rPr>
          <w:rFonts w:eastAsia="Arial"/>
          <w:sz w:val="18"/>
          <w:szCs w:val="18"/>
        </w:rPr>
        <w:tab/>
        <w:t>Pašalinus Prekių trūkumus, garantinis terminas sutaisytajai Prekių daliai ar naujoms Prekėms vėl pradedamas skaičiuoti nuo tinkamai sutaisytų ar pakeistų Prekių (ar jų dalių) perdavimo Pirkėjui dienos.</w:t>
      </w:r>
    </w:p>
    <w:p w14:paraId="10DDC6C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7.3.5.</w:t>
      </w:r>
      <w:r w:rsidRPr="00B42EE5">
        <w:rPr>
          <w:rFonts w:eastAsia="Arial"/>
          <w:sz w:val="18"/>
          <w:szCs w:val="18"/>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71E7A09"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7.3.6.</w:t>
      </w:r>
      <w:r w:rsidRPr="00B42EE5">
        <w:rPr>
          <w:rFonts w:eastAsia="Arial"/>
          <w:sz w:val="18"/>
          <w:szCs w:val="18"/>
        </w:rPr>
        <w:tab/>
        <w:t>Tiekėjas, pašalinęs visus Prekių trūkumus, privalo apie tai informuoti Pirkėją.</w:t>
      </w:r>
    </w:p>
    <w:p w14:paraId="573C7BA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7.3.7.</w:t>
      </w:r>
      <w:r w:rsidRPr="00B42EE5">
        <w:rPr>
          <w:rFonts w:eastAsia="Arial"/>
          <w:sz w:val="18"/>
          <w:szCs w:val="18"/>
        </w:rPr>
        <w:tab/>
        <w:t>Pirkėjas per 5 (penkias) darbo dienas po Tiekėjo pranešimo apie Prekių trūkumų pašalinimą gavimo privalo patikrinti trūkumus, nurodytus Defektų akte arba Pirkėjo pretenzijoje, ir raštu patvirtinti, kurie Prekių trūkumai buvo pašalinti.</w:t>
      </w:r>
    </w:p>
    <w:p w14:paraId="7C49BB20"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7.4.</w:t>
      </w:r>
      <w:r w:rsidRPr="00B42EE5">
        <w:rPr>
          <w:rFonts w:eastAsia="Arial"/>
          <w:b/>
          <w:bCs/>
          <w:sz w:val="18"/>
          <w:szCs w:val="18"/>
        </w:rPr>
        <w:tab/>
      </w:r>
      <w:r w:rsidRPr="00B42EE5">
        <w:rPr>
          <w:rFonts w:eastAsia="Arial"/>
          <w:b/>
          <w:sz w:val="18"/>
          <w:szCs w:val="18"/>
        </w:rPr>
        <w:t>Pirkėjo teisės, Tiekėjui nepašalinus Prekių trūkumų</w:t>
      </w:r>
    </w:p>
    <w:p w14:paraId="339CC206"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1FCC1C5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7.4.1.</w:t>
      </w:r>
      <w:r w:rsidRPr="00B42EE5">
        <w:rPr>
          <w:rFonts w:eastAsia="Arial"/>
          <w:sz w:val="18"/>
          <w:szCs w:val="18"/>
        </w:rPr>
        <w:tab/>
        <w:t>Jeigu Tiekėjas atsisako pašalinti arba nepašalina Prekių trūkumų per Pirkėjo nustatytus protingus terminus, Pirkėjas turi teisę:</w:t>
      </w:r>
    </w:p>
    <w:p w14:paraId="746856B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7.4.1.1.</w:t>
      </w:r>
      <w:r w:rsidRPr="00B42EE5">
        <w:rPr>
          <w:rFonts w:eastAsia="Arial"/>
          <w:sz w:val="18"/>
          <w:szCs w:val="18"/>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1D2FF18"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7.4.1.2.</w:t>
      </w:r>
      <w:r w:rsidRPr="00B42EE5">
        <w:rPr>
          <w:rFonts w:eastAsia="Arial"/>
          <w:sz w:val="18"/>
          <w:szCs w:val="18"/>
        </w:rPr>
        <w:tab/>
        <w:t>reikalauti sumažinti Tiekėjui mokėtiną sumą ir grąžinti dėl šios sumos sumažinimo susidariusią permoką per 30 (trisdešimt) dienų nuo Tiekėjui nustatyto termino pašalinti Prekių trūkumus pabaigos; arba</w:t>
      </w:r>
    </w:p>
    <w:p w14:paraId="7691357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7.4.1.3. grąžinti Prekes Tiekėjui ir nemokėti už tokias Prekes ar reikalauti grąžinti už Prekes sumokėtą sumą bei nutraukti Sutartį.</w:t>
      </w:r>
    </w:p>
    <w:p w14:paraId="3BBD698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7.4.2.</w:t>
      </w:r>
      <w:r w:rsidRPr="00B42EE5">
        <w:rPr>
          <w:rFonts w:eastAsia="Arial"/>
          <w:sz w:val="18"/>
          <w:szCs w:val="18"/>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864292"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7.4.3.</w:t>
      </w:r>
      <w:r w:rsidRPr="00B42EE5">
        <w:rPr>
          <w:rFonts w:eastAsia="Arial"/>
          <w:sz w:val="18"/>
          <w:szCs w:val="18"/>
        </w:rPr>
        <w:tab/>
        <w:t xml:space="preserve">Tiekėjas privalo patenkinti Pirkėjo pagal Bendrųjų sąlygų 7.4.4 punktą pareikštą piniginį reikalavimą per 30 (trisdešimt) dienų arba per ilgesnį Pirkėjo reikalavime nurodytą protingą terminą. </w:t>
      </w:r>
    </w:p>
    <w:p w14:paraId="75B4D5C5"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7.4.4.</w:t>
      </w:r>
      <w:r w:rsidRPr="00B42EE5">
        <w:rPr>
          <w:rFonts w:eastAsia="Arial"/>
          <w:sz w:val="18"/>
          <w:szCs w:val="18"/>
        </w:rPr>
        <w:tab/>
        <w:t>Už vėlavimą pašalinti Prekių trūkumus Pirkėjas privalo reikalauti Tiekėjo sumokėti Specialiosiose sąlygose nustatyto dydžio netesybas.</w:t>
      </w:r>
    </w:p>
    <w:p w14:paraId="3579D4C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1DE5045B" w14:textId="77777777"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8.</w:t>
      </w:r>
      <w:r w:rsidRPr="00B42EE5">
        <w:rPr>
          <w:rFonts w:eastAsia="Arial"/>
          <w:b/>
          <w:bCs/>
          <w:caps/>
          <w:sz w:val="18"/>
          <w:szCs w:val="18"/>
        </w:rPr>
        <w:tab/>
      </w:r>
      <w:r w:rsidRPr="00B42EE5">
        <w:rPr>
          <w:rFonts w:eastAsia="Arial"/>
          <w:b/>
          <w:caps/>
          <w:sz w:val="18"/>
          <w:szCs w:val="18"/>
        </w:rPr>
        <w:t>PRISTATYMO terminai</w:t>
      </w:r>
    </w:p>
    <w:p w14:paraId="64F2DEAC"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8.1.</w:t>
      </w:r>
      <w:r w:rsidRPr="00B42EE5">
        <w:rPr>
          <w:rFonts w:eastAsia="Arial"/>
          <w:b/>
          <w:bCs/>
          <w:sz w:val="18"/>
          <w:szCs w:val="18"/>
        </w:rPr>
        <w:tab/>
      </w:r>
      <w:r w:rsidRPr="00B42EE5">
        <w:rPr>
          <w:rFonts w:eastAsia="Arial"/>
          <w:b/>
          <w:sz w:val="18"/>
          <w:szCs w:val="18"/>
        </w:rPr>
        <w:t>Pristatymo terminai ir Prekių tiekimo grafikas</w:t>
      </w:r>
    </w:p>
    <w:p w14:paraId="5455603F"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6A5A431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8.1.1.</w:t>
      </w:r>
      <w:r w:rsidRPr="00B42EE5">
        <w:rPr>
          <w:rFonts w:eastAsia="Arial"/>
          <w:sz w:val="18"/>
          <w:szCs w:val="18"/>
        </w:rPr>
        <w:tab/>
        <w:t xml:space="preserve">Tiekėjas privalo pristatyti Prekes laikydamasis terminų, nurodytų Specialiosiose sąlygose. </w:t>
      </w:r>
    </w:p>
    <w:p w14:paraId="23CC2937"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8.1.2.</w:t>
      </w:r>
      <w:r w:rsidRPr="00B42EE5">
        <w:rPr>
          <w:rFonts w:eastAsia="Arial"/>
          <w:sz w:val="18"/>
          <w:szCs w:val="18"/>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B42EE5">
        <w:rPr>
          <w:rFonts w:eastAsia="Arial"/>
          <w:b/>
          <w:bCs/>
          <w:sz w:val="18"/>
          <w:szCs w:val="18"/>
        </w:rPr>
        <w:t>Grafikas</w:t>
      </w:r>
      <w:r w:rsidRPr="00B42EE5">
        <w:rPr>
          <w:rFonts w:eastAsia="Arial"/>
          <w:sz w:val="18"/>
          <w:szCs w:val="18"/>
        </w:rPr>
        <w:t>).</w:t>
      </w:r>
    </w:p>
    <w:p w14:paraId="6A55D96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8.1.3.</w:t>
      </w:r>
      <w:r w:rsidRPr="00B42EE5">
        <w:rPr>
          <w:rFonts w:eastAsia="Arial"/>
          <w:sz w:val="18"/>
          <w:szCs w:val="18"/>
        </w:rPr>
        <w:tab/>
        <w:t>Jei aktualu, Grafike turi būti pažymėta, kurios Prekės gali būti pristatomos lygiagrečiai, o kurios gali būti pristatomos tik numatytu eiliškumu.</w:t>
      </w:r>
    </w:p>
    <w:p w14:paraId="7A81332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49937179"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8.2.</w:t>
      </w:r>
      <w:r w:rsidRPr="00B42EE5">
        <w:rPr>
          <w:rFonts w:eastAsia="Arial"/>
          <w:b/>
          <w:bCs/>
          <w:sz w:val="18"/>
          <w:szCs w:val="18"/>
        </w:rPr>
        <w:tab/>
      </w:r>
      <w:r w:rsidRPr="00B42EE5">
        <w:rPr>
          <w:rFonts w:eastAsia="Arial"/>
          <w:b/>
          <w:sz w:val="18"/>
          <w:szCs w:val="18"/>
        </w:rPr>
        <w:t>Netesybos už Prekių pristatymo vėlavimą</w:t>
      </w:r>
    </w:p>
    <w:p w14:paraId="38750BCB"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7D52469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8.2.1.</w:t>
      </w:r>
      <w:r w:rsidRPr="00B42EE5">
        <w:rPr>
          <w:rFonts w:eastAsia="Arial"/>
          <w:sz w:val="18"/>
          <w:szCs w:val="18"/>
        </w:rPr>
        <w:tab/>
        <w:t xml:space="preserve">Jeigu Tiekėjas praleidžia Prekių pristatymo terminus, nustatytus Specialiosiose sąlygose, Tiekėjui iki Prekių pristatymo datos taikomos Specialiosiose sąlygose nurodyto dydžio netesybos. </w:t>
      </w:r>
    </w:p>
    <w:p w14:paraId="586B9CA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8.2.2.</w:t>
      </w:r>
      <w:r w:rsidRPr="00B42EE5">
        <w:rPr>
          <w:rFonts w:eastAsia="Arial"/>
          <w:sz w:val="18"/>
          <w:szCs w:val="18"/>
        </w:rPr>
        <w:tab/>
        <w:t>Tiekėjui praleidus Prekių dalies pristatymo terminą, netesybos skaičiuojamos nuo Prekių dalies pristatymo termino pabaigos (neįskaitytinai) iki Prekių dalies pristatymo datos (įskaitytinai), nustatytos pagal Prekių perdavimo–priėmimo aktus.</w:t>
      </w:r>
    </w:p>
    <w:p w14:paraId="33664FC5"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18"/>
          <w:szCs w:val="18"/>
        </w:rPr>
      </w:pPr>
      <w:r w:rsidRPr="00B42EE5">
        <w:rPr>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0F17D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18"/>
          <w:szCs w:val="18"/>
        </w:rPr>
      </w:pPr>
    </w:p>
    <w:p w14:paraId="1913C804" w14:textId="77777777"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9.</w:t>
      </w:r>
      <w:r w:rsidRPr="00B42EE5">
        <w:rPr>
          <w:rFonts w:eastAsia="Arial"/>
          <w:b/>
          <w:bCs/>
          <w:caps/>
          <w:sz w:val="18"/>
          <w:szCs w:val="18"/>
        </w:rPr>
        <w:tab/>
      </w:r>
      <w:r w:rsidRPr="00B42EE5">
        <w:rPr>
          <w:rFonts w:eastAsia="Arial"/>
          <w:b/>
          <w:caps/>
          <w:sz w:val="18"/>
          <w:szCs w:val="18"/>
        </w:rPr>
        <w:t>Prievolių pagal Sutartį įvykdymo užtikrinimo būdai</w:t>
      </w:r>
    </w:p>
    <w:p w14:paraId="26ECFAA0" w14:textId="77777777"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18"/>
          <w:szCs w:val="18"/>
        </w:rPr>
      </w:pPr>
    </w:p>
    <w:p w14:paraId="6C57964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AF9C3BC"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10.</w:t>
      </w:r>
      <w:r w:rsidRPr="00B42EE5">
        <w:rPr>
          <w:rFonts w:eastAsia="Arial"/>
          <w:b/>
          <w:bCs/>
          <w:caps/>
          <w:sz w:val="18"/>
          <w:szCs w:val="18"/>
        </w:rPr>
        <w:tab/>
      </w:r>
      <w:r w:rsidRPr="00B42EE5">
        <w:rPr>
          <w:rFonts w:eastAsia="Arial"/>
          <w:b/>
          <w:caps/>
          <w:sz w:val="18"/>
          <w:szCs w:val="18"/>
        </w:rPr>
        <w:t>Sutarties įvykdymo užtikrinimas (JEI TAIKOMA)</w:t>
      </w:r>
    </w:p>
    <w:p w14:paraId="1AD6D6FF"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3F02A3FE"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18"/>
          <w:szCs w:val="18"/>
          <w:shd w:val="clear" w:color="auto" w:fill="FFFFFF"/>
        </w:rPr>
      </w:pPr>
      <w:r w:rsidRPr="00B42EE5">
        <w:rPr>
          <w:rFonts w:eastAsia="Arial"/>
          <w:color w:val="000000"/>
          <w:sz w:val="18"/>
          <w:szCs w:val="18"/>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35A195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18"/>
          <w:szCs w:val="18"/>
        </w:rPr>
      </w:pPr>
      <w:r w:rsidRPr="00B42EE5">
        <w:rPr>
          <w:b/>
          <w:bCs/>
          <w:color w:val="000000"/>
          <w:sz w:val="18"/>
          <w:szCs w:val="18"/>
        </w:rPr>
        <w:t>Pastaba.</w:t>
      </w:r>
      <w:r w:rsidRPr="00B42EE5">
        <w:rPr>
          <w:color w:val="000000"/>
          <w:sz w:val="18"/>
          <w:szCs w:val="18"/>
        </w:rPr>
        <w:t xml:space="preserve"> </w:t>
      </w:r>
      <w:r w:rsidRPr="00B42EE5">
        <w:rPr>
          <w:rFonts w:eastAsia="Arial"/>
          <w:color w:val="000000"/>
          <w:sz w:val="18"/>
          <w:szCs w:val="18"/>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28A34A9" w14:textId="77777777" w:rsidR="00757D9E" w:rsidRPr="00B42EE5" w:rsidRDefault="00757D9E" w:rsidP="00757D9E">
      <w:pPr>
        <w:tabs>
          <w:tab w:val="left" w:pos="567"/>
        </w:tabs>
        <w:spacing w:line="259" w:lineRule="auto"/>
        <w:jc w:val="both"/>
        <w:rPr>
          <w:rFonts w:eastAsia="Cambria"/>
          <w:sz w:val="18"/>
          <w:szCs w:val="18"/>
        </w:rPr>
      </w:pPr>
      <w:r w:rsidRPr="00B42EE5">
        <w:rPr>
          <w:rFonts w:eastAsia="Cambria"/>
          <w:color w:val="000000"/>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42EE5">
        <w:rPr>
          <w:rFonts w:eastAsia="Cambria"/>
          <w:sz w:val="18"/>
          <w:szCs w:val="18"/>
        </w:rPr>
        <w:t>kartu su draudimo bendrovės laidavimo draudimo raštu turi būti pateiktas ir pasirašytas draudimo liudijimas (polisas) bei dokumentas, įrodantis, kad draudimo įmoka už išduotą laidavimo draudimo raštą yra sumokėta</w:t>
      </w:r>
      <w:r w:rsidRPr="00B42EE5">
        <w:rPr>
          <w:rFonts w:eastAsia="Cambria"/>
          <w:color w:val="000000"/>
          <w:sz w:val="18"/>
          <w:szCs w:val="18"/>
          <w:shd w:val="clear" w:color="auto" w:fill="FFFFFF"/>
        </w:rPr>
        <w:t xml:space="preserve">), atitinkantį Bendrųjų sąlygų 10 skyriuje nurodytas sąlygas, per Specialiosiose sąlygose nustatytą terminą (toliau – </w:t>
      </w:r>
      <w:r w:rsidRPr="00B42EE5">
        <w:rPr>
          <w:rFonts w:eastAsia="Cambria"/>
          <w:b/>
          <w:bCs/>
          <w:color w:val="000000"/>
          <w:sz w:val="18"/>
          <w:szCs w:val="18"/>
          <w:shd w:val="clear" w:color="auto" w:fill="FFFFFF"/>
        </w:rPr>
        <w:t>Sutarties įvykdymo užtikrinimas</w:t>
      </w:r>
      <w:r w:rsidRPr="00B42EE5">
        <w:rPr>
          <w:rFonts w:eastAsia="Cambria"/>
          <w:color w:val="000000"/>
          <w:sz w:val="18"/>
          <w:szCs w:val="18"/>
          <w:shd w:val="clear" w:color="auto" w:fill="FFFFFF"/>
        </w:rPr>
        <w:t>).</w:t>
      </w:r>
      <w:r w:rsidRPr="00B42EE5">
        <w:rPr>
          <w:rFonts w:eastAsia="Cambria"/>
          <w:sz w:val="18"/>
          <w:szCs w:val="18"/>
        </w:rPr>
        <w:t xml:space="preserve"> </w:t>
      </w:r>
    </w:p>
    <w:p w14:paraId="5B12F10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0B4F415"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904840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48BA95"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2ACF7A"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10.7. Sutarties įvykdymo užtikrinimas turi įsigalioti ne vėliau negu jo pateikimo Pirkėjui dieną. </w:t>
      </w:r>
    </w:p>
    <w:p w14:paraId="07666426"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10.8. Sutarties įvykdymo užtikrinimo suma turi būti nurodoma ir išmokama eurais. </w:t>
      </w:r>
    </w:p>
    <w:p w14:paraId="7E1CBDB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10.9. Sutarties įvykdymo užtikrinimas turi būti surašytas lietuvių arba kita kalba (esant Pirkėjo prašymui, turi būti pateiktas vertimas į lietuvių kalbą). </w:t>
      </w:r>
    </w:p>
    <w:p w14:paraId="2FA6693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10.10. Sutarties įvykdymo užtikrinime nurodytas jo galiojimo terminas turi būti ne trumpesnis nei Sutarties galiojimo terminas. </w:t>
      </w:r>
    </w:p>
    <w:p w14:paraId="1E1E9608"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66E75D8"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6AB9724"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FD21859" w14:textId="77777777" w:rsidR="00757D9E" w:rsidRPr="00B42EE5" w:rsidRDefault="00757D9E" w:rsidP="00757D9E">
      <w:pPr>
        <w:tabs>
          <w:tab w:val="left" w:pos="567"/>
        </w:tabs>
        <w:spacing w:line="259" w:lineRule="auto"/>
        <w:jc w:val="both"/>
        <w:rPr>
          <w:sz w:val="18"/>
          <w:szCs w:val="18"/>
        </w:rPr>
      </w:pPr>
      <w:r w:rsidRPr="00B42EE5">
        <w:rPr>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9FCC0C2"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07BB5AE"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 xml:space="preserve">10.16. Pirkėjas </w:t>
      </w:r>
      <w:r w:rsidRPr="00B42EE5">
        <w:rPr>
          <w:color w:val="000000"/>
          <w:sz w:val="18"/>
          <w:szCs w:val="18"/>
        </w:rPr>
        <w:t>gali pasinaudoti Sutarties įvykdymo užtikrinimu, esant bet kuriai iš žemiau nurodytų aplinkybių:  </w:t>
      </w:r>
    </w:p>
    <w:p w14:paraId="34F5C0EF"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10.16.1. Tiekėjas neįvykdė, nevykdo arba netinkamai vykdo savo įsipareigojimus pagal Sutartį;  </w:t>
      </w:r>
    </w:p>
    <w:p w14:paraId="52F759CE"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10.16.2. Tiekėjas per protingai nustatytą laikotarpį neįvykdo Pirkėjo nurodymo ištaisyti Prekių trūkumus;  </w:t>
      </w:r>
    </w:p>
    <w:p w14:paraId="763D0A86"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EC9BCF4"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10.16.4. Tiekėjas be pateisinamos priežasties (ne Sutartyje nustatytais atvejais) vienašališkai nutraukia Sutartį. </w:t>
      </w:r>
    </w:p>
    <w:p w14:paraId="3C62A34C" w14:textId="77777777" w:rsidR="00757D9E" w:rsidRPr="00B42EE5" w:rsidRDefault="00757D9E" w:rsidP="00757D9E">
      <w:pPr>
        <w:tabs>
          <w:tab w:val="left" w:pos="567"/>
        </w:tabs>
        <w:spacing w:line="259" w:lineRule="auto"/>
        <w:jc w:val="both"/>
        <w:textAlignment w:val="baseline"/>
        <w:rPr>
          <w:sz w:val="18"/>
          <w:szCs w:val="18"/>
        </w:rPr>
      </w:pPr>
    </w:p>
    <w:p w14:paraId="2F1F7F77" w14:textId="77777777" w:rsidR="00757D9E" w:rsidRPr="00B42EE5" w:rsidRDefault="00757D9E" w:rsidP="00757D9E">
      <w:pPr>
        <w:keepNext/>
        <w:keepLines/>
        <w:tabs>
          <w:tab w:val="left" w:pos="567"/>
          <w:tab w:val="left" w:pos="851"/>
          <w:tab w:val="left" w:pos="992"/>
          <w:tab w:val="left" w:pos="1134"/>
        </w:tabs>
        <w:spacing w:line="259" w:lineRule="auto"/>
        <w:jc w:val="center"/>
        <w:rPr>
          <w:rFonts w:eastAsia="Cambria"/>
          <w:caps/>
          <w:sz w:val="18"/>
          <w:szCs w:val="18"/>
        </w:rPr>
      </w:pPr>
      <w:r w:rsidRPr="00B42EE5">
        <w:rPr>
          <w:rFonts w:eastAsia="Cambria"/>
          <w:b/>
          <w:bCs/>
          <w:caps/>
          <w:sz w:val="18"/>
          <w:szCs w:val="18"/>
        </w:rPr>
        <w:t>11.</w:t>
      </w:r>
      <w:r w:rsidRPr="00B42EE5">
        <w:rPr>
          <w:rFonts w:eastAsia="Cambria"/>
          <w:b/>
          <w:bCs/>
          <w:caps/>
          <w:sz w:val="18"/>
          <w:szCs w:val="18"/>
        </w:rPr>
        <w:tab/>
        <w:t>SUTARTIES KAINA IR JOS PERSKAIČIAVIMAS</w:t>
      </w:r>
    </w:p>
    <w:p w14:paraId="6669BE70"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01BBB01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85F67A8"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11.2. Pradinės sutarties vertė yra nurodyta Specialiosiose sąlygose.</w:t>
      </w:r>
    </w:p>
    <w:p w14:paraId="1F1850D5"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E1B9B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11.4. Sutarties kainos peržiūra atliekama Specialiosiose sąlygose nustatyta tvarka.</w:t>
      </w:r>
    </w:p>
    <w:p w14:paraId="289EA67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69657FF8" w14:textId="77777777" w:rsidR="00757D9E" w:rsidRPr="00B42EE5" w:rsidRDefault="00757D9E" w:rsidP="00757D9E">
      <w:pPr>
        <w:keepNext/>
        <w:keepLines/>
        <w:tabs>
          <w:tab w:val="left" w:pos="567"/>
          <w:tab w:val="left" w:pos="851"/>
          <w:tab w:val="left" w:pos="992"/>
          <w:tab w:val="left" w:pos="1134"/>
        </w:tabs>
        <w:spacing w:line="259" w:lineRule="auto"/>
        <w:jc w:val="center"/>
        <w:rPr>
          <w:rFonts w:eastAsia="Cambria"/>
          <w:b/>
          <w:bCs/>
          <w:caps/>
          <w:sz w:val="18"/>
          <w:szCs w:val="18"/>
        </w:rPr>
      </w:pPr>
      <w:r w:rsidRPr="00B42EE5">
        <w:rPr>
          <w:rFonts w:eastAsia="Cambria"/>
          <w:b/>
          <w:bCs/>
          <w:caps/>
          <w:sz w:val="18"/>
          <w:szCs w:val="18"/>
        </w:rPr>
        <w:t>12.</w:t>
      </w:r>
      <w:r w:rsidRPr="00B42EE5">
        <w:rPr>
          <w:rFonts w:eastAsia="Cambria"/>
          <w:b/>
          <w:bCs/>
          <w:caps/>
          <w:sz w:val="18"/>
          <w:szCs w:val="18"/>
        </w:rPr>
        <w:tab/>
        <w:t>ATSISKAITYMO TVARKA</w:t>
      </w:r>
    </w:p>
    <w:p w14:paraId="5D5AA14A"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12.1.</w:t>
      </w:r>
      <w:r w:rsidRPr="00B42EE5">
        <w:rPr>
          <w:rFonts w:eastAsia="Arial"/>
          <w:b/>
          <w:bCs/>
          <w:sz w:val="18"/>
          <w:szCs w:val="18"/>
        </w:rPr>
        <w:tab/>
      </w:r>
      <w:r w:rsidRPr="00B42EE5">
        <w:rPr>
          <w:rFonts w:eastAsia="Arial"/>
          <w:b/>
          <w:sz w:val="18"/>
          <w:szCs w:val="18"/>
        </w:rPr>
        <w:t>Išankstinis mokėjimas (avansas) (jei taikoma)</w:t>
      </w:r>
    </w:p>
    <w:p w14:paraId="78EA8BB1"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58FDF026"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12.1.1. Bendrųjų sąlygų 12.1 poskyrio sąlygos taikomos tuo atveju, jei Specialiosiose sąlygose yra nurodyta, kad Tiekėjui mokamas išankstinis mokėjimas (avansas) (toliau – avansas). </w:t>
      </w:r>
    </w:p>
    <w:p w14:paraId="20F2BC8C"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12.1.2. Pirkėjas sumoka Tiekėjui avansą – ne daugiau kaip Specialiosiose sąlygose nurodytas avanso dydis.</w:t>
      </w:r>
    </w:p>
    <w:p w14:paraId="1B37F910" w14:textId="77777777" w:rsidR="00757D9E" w:rsidRPr="00B42EE5" w:rsidRDefault="00757D9E" w:rsidP="00757D9E">
      <w:pPr>
        <w:tabs>
          <w:tab w:val="left" w:pos="567"/>
        </w:tabs>
        <w:spacing w:line="259" w:lineRule="auto"/>
        <w:jc w:val="both"/>
        <w:textAlignment w:val="baseline"/>
        <w:rPr>
          <w:color w:val="000000"/>
          <w:sz w:val="18"/>
          <w:szCs w:val="18"/>
        </w:rPr>
      </w:pPr>
      <w:r w:rsidRPr="00B42EE5">
        <w:rPr>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B42EE5">
        <w:rPr>
          <w:color w:val="000000"/>
          <w:sz w:val="18"/>
          <w:szCs w:val="18"/>
        </w:rPr>
        <w:t xml:space="preserve">arba draudimo bendrovės laidavimo draudimo raštą arba kitą sutartinių įsipareigojimų įvykdymo užtikrinimą </w:t>
      </w:r>
      <w:r w:rsidRPr="00B42EE5">
        <w:rPr>
          <w:sz w:val="18"/>
          <w:szCs w:val="18"/>
        </w:rPr>
        <w:t xml:space="preserve">ne mažesnei kaip Specialiosiose sąlygose prašomo avanso dydžio sumai (toliau – </w:t>
      </w:r>
      <w:r w:rsidRPr="00B42EE5">
        <w:rPr>
          <w:b/>
          <w:bCs/>
          <w:sz w:val="18"/>
          <w:szCs w:val="18"/>
        </w:rPr>
        <w:t>Avanso užtikrinimas</w:t>
      </w:r>
      <w:r w:rsidRPr="00B42EE5">
        <w:rPr>
          <w:sz w:val="18"/>
          <w:szCs w:val="18"/>
        </w:rPr>
        <w:t>)</w:t>
      </w:r>
      <w:r w:rsidRPr="00B42EE5">
        <w:rPr>
          <w:color w:val="000000"/>
          <w:sz w:val="18"/>
          <w:szCs w:val="18"/>
        </w:rPr>
        <w:t>. </w:t>
      </w:r>
    </w:p>
    <w:p w14:paraId="4D5AA91D" w14:textId="77777777" w:rsidR="00757D9E" w:rsidRPr="00B42EE5" w:rsidRDefault="00757D9E" w:rsidP="00757D9E">
      <w:pPr>
        <w:tabs>
          <w:tab w:val="left" w:pos="567"/>
        </w:tabs>
        <w:spacing w:line="259" w:lineRule="auto"/>
        <w:jc w:val="both"/>
        <w:textAlignment w:val="baseline"/>
        <w:rPr>
          <w:sz w:val="18"/>
          <w:szCs w:val="18"/>
        </w:rPr>
      </w:pPr>
      <w:r w:rsidRPr="00B42EE5">
        <w:rPr>
          <w:b/>
          <w:bCs/>
          <w:sz w:val="18"/>
          <w:szCs w:val="18"/>
        </w:rPr>
        <w:t>Pastaba.</w:t>
      </w:r>
      <w:r w:rsidRPr="00B42EE5">
        <w:rPr>
          <w:sz w:val="18"/>
          <w:szCs w:val="18"/>
        </w:rPr>
        <w:t xml:space="preserve"> </w:t>
      </w:r>
      <w:r w:rsidRPr="00B42EE5">
        <w:rPr>
          <w:rFonts w:eastAsia="Arial"/>
          <w:color w:val="000000"/>
          <w:sz w:val="18"/>
          <w:szCs w:val="18"/>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42EE5">
        <w:rPr>
          <w:sz w:val="18"/>
          <w:szCs w:val="18"/>
        </w:rPr>
        <w:t xml:space="preserve"> </w:t>
      </w:r>
      <w:r w:rsidRPr="00B42EE5">
        <w:rPr>
          <w:rFonts w:eastAsia="Arial"/>
          <w:color w:val="000000"/>
          <w:sz w:val="18"/>
          <w:szCs w:val="18"/>
          <w:shd w:val="clear" w:color="auto" w:fill="FFFFFF"/>
        </w:rPr>
        <w:t>įstatymų bei kitų teisės aktų</w:t>
      </w:r>
      <w:r w:rsidRPr="00B42EE5">
        <w:rPr>
          <w:rFonts w:eastAsia="Arial"/>
          <w:sz w:val="18"/>
          <w:szCs w:val="18"/>
        </w:rPr>
        <w:t xml:space="preserve"> </w:t>
      </w:r>
      <w:r w:rsidRPr="00B42EE5">
        <w:rPr>
          <w:rFonts w:eastAsia="Arial"/>
          <w:color w:val="000000"/>
          <w:sz w:val="18"/>
          <w:szCs w:val="18"/>
          <w:shd w:val="clear" w:color="auto" w:fill="FFFFFF"/>
        </w:rPr>
        <w:t>nuostatas.</w:t>
      </w:r>
    </w:p>
    <w:p w14:paraId="2A169042"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 xml:space="preserve">12.1.4. </w:t>
      </w:r>
      <w:r w:rsidRPr="00B42EE5">
        <w:rPr>
          <w:sz w:val="18"/>
          <w:szCs w:val="18"/>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EA8FBD5"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 xml:space="preserve">12.1.5. </w:t>
      </w:r>
      <w:r w:rsidRPr="00B42EE5">
        <w:rPr>
          <w:sz w:val="18"/>
          <w:szCs w:val="18"/>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3D1FBA2"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9AF6D36"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12.1.7. Avanso užtikrinimo suma turi būti nurodoma ir išmokama eurais. </w:t>
      </w:r>
    </w:p>
    <w:p w14:paraId="39FD9818"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12.1.8. Avanso užtikrinimas turi būti surašytas lietuvių arba kita kalba (esant Pirkėjo prašymui, turi būti pateiktas vertimas į lietuvių kalbą). </w:t>
      </w:r>
    </w:p>
    <w:p w14:paraId="50C0A4A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12.1.9. Avanso užtikrinimas, neatitinkantis šiame Sutarties poskyryje nustatytų reikalavimų, nebus priimamas. </w:t>
      </w:r>
    </w:p>
    <w:p w14:paraId="0978EBD7"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FC5CC9"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12.1.11. Pirkėjas sumoka Tiekėjui avansą per Specialiosiose sąlygose numatytą terminą nuo išankstinio mokėjimo sąskaitos ir Avanso užtikrinimo (jei taikoma) gavimo dienos. Sumokėto avanso suma išskaitoma iš mokėtinos sumos. </w:t>
      </w:r>
    </w:p>
    <w:p w14:paraId="3280886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FCA05F" w14:textId="77777777" w:rsidR="00757D9E" w:rsidRPr="00B42EE5" w:rsidRDefault="00757D9E" w:rsidP="00757D9E">
      <w:pPr>
        <w:tabs>
          <w:tab w:val="left" w:pos="567"/>
        </w:tabs>
        <w:spacing w:line="259" w:lineRule="auto"/>
        <w:jc w:val="both"/>
        <w:textAlignment w:val="baseline"/>
        <w:rPr>
          <w:sz w:val="18"/>
          <w:szCs w:val="18"/>
        </w:rPr>
      </w:pPr>
    </w:p>
    <w:p w14:paraId="01A119A8"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12.2.</w:t>
      </w:r>
      <w:r w:rsidRPr="00B42EE5">
        <w:rPr>
          <w:rFonts w:eastAsia="Arial"/>
          <w:b/>
          <w:bCs/>
          <w:sz w:val="18"/>
          <w:szCs w:val="18"/>
        </w:rPr>
        <w:tab/>
      </w:r>
      <w:r w:rsidRPr="00B42EE5">
        <w:rPr>
          <w:rFonts w:eastAsia="Arial"/>
          <w:b/>
          <w:sz w:val="18"/>
          <w:szCs w:val="18"/>
        </w:rPr>
        <w:t>Mokėjimų tvarka</w:t>
      </w:r>
    </w:p>
    <w:p w14:paraId="1C61FDE7"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1185E80C"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12.2.1.</w:t>
      </w:r>
      <w:r w:rsidRPr="00B42EE5">
        <w:rPr>
          <w:rFonts w:eastAsia="Arial"/>
          <w:sz w:val="18"/>
          <w:szCs w:val="18"/>
        </w:rPr>
        <w:tab/>
      </w:r>
      <w:r w:rsidRPr="00B42EE5">
        <w:rPr>
          <w:sz w:val="18"/>
          <w:szCs w:val="18"/>
        </w:rPr>
        <w:t xml:space="preserve">Tiekėjas išrašo Sąskaitą tik Šalims pasirašius </w:t>
      </w:r>
      <w:r w:rsidRPr="00B42EE5">
        <w:rPr>
          <w:rFonts w:eastAsia="Arial"/>
          <w:sz w:val="18"/>
          <w:szCs w:val="18"/>
        </w:rPr>
        <w:t>Paslaugų</w:t>
      </w:r>
      <w:r w:rsidRPr="00B42EE5">
        <w:rPr>
          <w:sz w:val="18"/>
          <w:szCs w:val="18"/>
        </w:rPr>
        <w:t xml:space="preserve"> perdavimo–priėmimo aktą, jeigu kitaip nenumatyta Specialiosiose sąlygose</w:t>
      </w:r>
      <w:r w:rsidRPr="00B42EE5">
        <w:rPr>
          <w:rFonts w:eastAsia="Arial"/>
          <w:sz w:val="18"/>
          <w:szCs w:val="18"/>
        </w:rPr>
        <w:t>:</w:t>
      </w:r>
    </w:p>
    <w:p w14:paraId="5923C702"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12.2.1.1.</w:t>
      </w:r>
      <w:r w:rsidRPr="00B42EE5">
        <w:rPr>
          <w:rFonts w:eastAsia="Arial"/>
          <w:sz w:val="18"/>
          <w:szCs w:val="18"/>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42EE5">
        <w:rPr>
          <w:rFonts w:eastAsia="Arial"/>
          <w:sz w:val="18"/>
          <w:szCs w:val="18"/>
          <w:u w:val="single"/>
        </w:rPr>
        <w:t>2014/55/ES</w:t>
      </w:r>
      <w:r w:rsidRPr="00B42EE5">
        <w:rPr>
          <w:rFonts w:eastAsia="Arial"/>
          <w:sz w:val="18"/>
          <w:szCs w:val="18"/>
        </w:rPr>
        <w:t xml:space="preserve"> (toliau – Europos elektroninių sąskaitų faktūrų standartas), Tiekėjas gali pateikti pasirinktomis priemonėmis. </w:t>
      </w:r>
    </w:p>
    <w:p w14:paraId="4C968FD6"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 xml:space="preserve">12.2.1.2. </w:t>
      </w:r>
      <w:r w:rsidRPr="00B42EE5">
        <w:rPr>
          <w:rFonts w:eastAsia="Arial"/>
          <w:sz w:val="18"/>
          <w:szCs w:val="18"/>
        </w:rPr>
        <w:tab/>
        <w:t xml:space="preserve">Europos elektroninių sąskaitų faktūrų standarto neatitinkančią elektroninę sąskaitą faktūrą Tiekėjas gali teikti tik naudojantis informacinės sistemos SABIS priemonėmis. </w:t>
      </w:r>
    </w:p>
    <w:p w14:paraId="4718E51A"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12.2.2.</w:t>
      </w:r>
      <w:r w:rsidRPr="00B42EE5">
        <w:rPr>
          <w:rFonts w:eastAsia="Arial"/>
          <w:sz w:val="18"/>
          <w:szCs w:val="18"/>
        </w:rPr>
        <w:tab/>
        <w:t xml:space="preserve">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119E08D"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sz w:val="18"/>
          <w:szCs w:val="18"/>
        </w:rPr>
      </w:pPr>
      <w:r w:rsidRPr="00B42EE5">
        <w:rPr>
          <w:sz w:val="18"/>
          <w:szCs w:val="18"/>
        </w:rPr>
        <w:t>12.2.3.</w:t>
      </w:r>
      <w:r w:rsidRPr="00B42EE5">
        <w:rPr>
          <w:sz w:val="18"/>
          <w:szCs w:val="18"/>
        </w:rPr>
        <w:tab/>
        <w:t>Išankstinio mokėjimo sąskaitas (jeigu Specialiosiose sąlygose yra numatytas Avanso mokėjimas) Tiekėjas privalo pateikti šiame Sutarties poskyryje nustatyta tvarka.</w:t>
      </w:r>
    </w:p>
    <w:p w14:paraId="78C84D59"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12.2.4.</w:t>
      </w:r>
      <w:r w:rsidRPr="00B42EE5">
        <w:rPr>
          <w:sz w:val="18"/>
          <w:szCs w:val="18"/>
        </w:rPr>
        <w:tab/>
      </w:r>
      <w:r w:rsidRPr="00B42EE5">
        <w:rPr>
          <w:rFonts w:eastAsia="Arial"/>
          <w:sz w:val="18"/>
          <w:szCs w:val="18"/>
        </w:rPr>
        <w:t>Pirkėjas atlieka mokėjimus už Paslaugas Specialiosiose sąlygose nustatytais terminais.</w:t>
      </w:r>
    </w:p>
    <w:p w14:paraId="374C3E27"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12.2.5.</w:t>
      </w:r>
      <w:r w:rsidRPr="00B42EE5">
        <w:rPr>
          <w:rFonts w:eastAsia="Arial"/>
          <w:sz w:val="18"/>
          <w:szCs w:val="18"/>
        </w:rPr>
        <w:tab/>
        <w:t>Už mokėjimų pagal Sutartį vėlavimus Pirkėjui taikomos netesybos Specialiosiose sąlygose nustatyta tvarka.</w:t>
      </w:r>
    </w:p>
    <w:p w14:paraId="02F92A86"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12.2.6.</w:t>
      </w:r>
      <w:r w:rsidRPr="00B42EE5">
        <w:rPr>
          <w:sz w:val="18"/>
          <w:szCs w:val="18"/>
        </w:rPr>
        <w:tab/>
      </w:r>
      <w:r w:rsidRPr="00B42EE5">
        <w:rPr>
          <w:rFonts w:eastAsia="Arial"/>
          <w:sz w:val="18"/>
          <w:szCs w:val="18"/>
        </w:rPr>
        <w:t>Jei Paslaugos teikiamos etapais / periodais aukščiau nurodyta atsiskaitymo tvarka galioja kiekvienam Paslaugų teikimo etapui / periodais, jei Specialiosiose sąlygose nenustatyta kitaip.</w:t>
      </w:r>
    </w:p>
    <w:p w14:paraId="2BE10DAE" w14:textId="77777777" w:rsidR="00473E89" w:rsidRPr="00B42EE5" w:rsidRDefault="00473E89" w:rsidP="001909D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18"/>
          <w:szCs w:val="18"/>
        </w:rPr>
      </w:pPr>
      <w:r w:rsidRPr="00B42EE5">
        <w:rPr>
          <w:rFonts w:eastAsia="Arial"/>
          <w:sz w:val="18"/>
          <w:szCs w:val="18"/>
        </w:rPr>
        <w:t>12.2.7.</w:t>
      </w:r>
      <w:r w:rsidRPr="00B42EE5">
        <w:rPr>
          <w:rFonts w:eastAsia="Arial"/>
          <w:sz w:val="18"/>
          <w:szCs w:val="18"/>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E2EA79" w14:textId="77777777" w:rsidR="00757D9E" w:rsidRPr="00B42EE5" w:rsidRDefault="00757D9E"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p>
    <w:p w14:paraId="3E49CB5F"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12.3.</w:t>
      </w:r>
      <w:r w:rsidRPr="00B42EE5">
        <w:rPr>
          <w:rFonts w:eastAsia="Arial"/>
          <w:b/>
          <w:bCs/>
          <w:sz w:val="18"/>
          <w:szCs w:val="18"/>
        </w:rPr>
        <w:tab/>
      </w:r>
      <w:r w:rsidRPr="00B42EE5">
        <w:rPr>
          <w:rFonts w:eastAsia="Arial"/>
          <w:b/>
          <w:sz w:val="18"/>
          <w:szCs w:val="18"/>
        </w:rPr>
        <w:t>Kiti atsiskaitymo klausimai</w:t>
      </w:r>
    </w:p>
    <w:p w14:paraId="300BD232"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508B98C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12.3.1.</w:t>
      </w:r>
      <w:r w:rsidRPr="00B42EE5">
        <w:rPr>
          <w:rFonts w:eastAsia="Arial"/>
          <w:sz w:val="18"/>
          <w:szCs w:val="18"/>
        </w:rPr>
        <w:tab/>
        <w:t>Pirkėjas privalo pervesti mokėjimus Tiekėjui į Tiekėjo banko sąskaitą, nurodytą Specialiosiose sąlygose.</w:t>
      </w:r>
    </w:p>
    <w:p w14:paraId="167141F2"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12.3.2.</w:t>
      </w:r>
      <w:r w:rsidRPr="00B42EE5">
        <w:rPr>
          <w:rFonts w:eastAsia="Arial"/>
          <w:sz w:val="18"/>
          <w:szCs w:val="18"/>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FB9C1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12.3.3.</w:t>
      </w:r>
      <w:r w:rsidRPr="00B42EE5">
        <w:rPr>
          <w:rFonts w:eastAsia="Arial"/>
          <w:sz w:val="18"/>
          <w:szCs w:val="18"/>
        </w:rPr>
        <w:tab/>
        <w:t>Visi mokėjimai pagal Sutartį atliekami eurais.</w:t>
      </w:r>
    </w:p>
    <w:p w14:paraId="7CA0A4A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12.3.4.</w:t>
      </w:r>
      <w:r w:rsidRPr="00B42EE5">
        <w:rPr>
          <w:rFonts w:eastAsia="Arial"/>
          <w:sz w:val="18"/>
          <w:szCs w:val="18"/>
        </w:rPr>
        <w:tab/>
        <w:t>Už pavėluotus mokėjimus pagal Sutartį mokančioji Šalis privalo sumokėti kitai Šaliai Specialiosiose sąlygose nurodyto dydžio netesybas.</w:t>
      </w:r>
    </w:p>
    <w:p w14:paraId="39DA7E2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0E258671"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13.</w:t>
      </w:r>
      <w:r w:rsidRPr="00B42EE5">
        <w:rPr>
          <w:rFonts w:eastAsia="Arial"/>
          <w:b/>
          <w:bCs/>
          <w:caps/>
          <w:sz w:val="18"/>
          <w:szCs w:val="18"/>
        </w:rPr>
        <w:tab/>
      </w:r>
      <w:r w:rsidRPr="00B42EE5">
        <w:rPr>
          <w:rFonts w:eastAsia="Arial"/>
          <w:b/>
          <w:caps/>
          <w:sz w:val="18"/>
          <w:szCs w:val="18"/>
        </w:rPr>
        <w:t>Konfidenciali informacija</w:t>
      </w:r>
    </w:p>
    <w:p w14:paraId="50A35758"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255AB0F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13.1.</w:t>
      </w:r>
      <w:r w:rsidRPr="00B42EE5">
        <w:rPr>
          <w:rFonts w:eastAsia="Arial"/>
          <w:sz w:val="18"/>
          <w:szCs w:val="18"/>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4315E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13.2.</w:t>
      </w:r>
      <w:r w:rsidRPr="00B42EE5">
        <w:rPr>
          <w:rFonts w:eastAsia="Arial"/>
          <w:sz w:val="18"/>
          <w:szCs w:val="18"/>
        </w:rPr>
        <w:tab/>
        <w:t>Šalis turi teisę atskleisti kitos Šalies konfidencialią informaciją šiais atvejais:</w:t>
      </w:r>
    </w:p>
    <w:p w14:paraId="5FACC8B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13.2.1.</w:t>
      </w:r>
      <w:r w:rsidRPr="00B42EE5">
        <w:rPr>
          <w:rFonts w:eastAsia="Arial"/>
          <w:sz w:val="18"/>
          <w:szCs w:val="18"/>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9BEC7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13.2.2.</w:t>
      </w:r>
      <w:r w:rsidRPr="00B42EE5">
        <w:rPr>
          <w:rFonts w:eastAsia="Arial"/>
          <w:sz w:val="18"/>
          <w:szCs w:val="18"/>
        </w:rPr>
        <w:tab/>
        <w:t xml:space="preserve">konfidencialią informaciją yra būtina atskleisti pagal </w:t>
      </w:r>
      <w:r w:rsidRPr="00B42EE5">
        <w:rPr>
          <w:sz w:val="18"/>
          <w:szCs w:val="18"/>
        </w:rPr>
        <w:t>įstatymų bei kitų teisės aktų</w:t>
      </w:r>
      <w:r w:rsidRPr="00B42EE5">
        <w:rPr>
          <w:rFonts w:eastAsia="Arial"/>
          <w:sz w:val="18"/>
          <w:szCs w:val="18"/>
        </w:rPr>
        <w:t xml:space="preserve"> reikalavimus, įskaitant atvejus, kai to reikalauja viešojo administravimo subjektai, taip, kai jie apibrėžti Lietuvos Respublikos viešojo administravimo įstatyme. </w:t>
      </w:r>
    </w:p>
    <w:p w14:paraId="32CC6E7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13.3.</w:t>
      </w:r>
      <w:r w:rsidRPr="00B42EE5">
        <w:rPr>
          <w:rFonts w:eastAsia="Arial"/>
          <w:sz w:val="18"/>
          <w:szCs w:val="18"/>
        </w:rPr>
        <w:tab/>
        <w:t xml:space="preserve">Prieš atskleisdama konfidencialią informaciją, Šalis privalo informuoti kitą Šalį (tiek, kiek tai nedraudžiama pagal </w:t>
      </w:r>
      <w:r w:rsidRPr="00B42EE5">
        <w:rPr>
          <w:sz w:val="18"/>
          <w:szCs w:val="18"/>
        </w:rPr>
        <w:t>įstatymus bei kitus teisės aktus</w:t>
      </w:r>
      <w:r w:rsidRPr="00B42EE5">
        <w:rPr>
          <w:rFonts w:eastAsia="Arial"/>
          <w:sz w:val="18"/>
          <w:szCs w:val="18"/>
        </w:rPr>
        <w:t>) apie būtinybę arba gautą viešojo administravimo subjekto reikalavimą atskleisti konfidencialią informaciją ir imtis protingų priemonių, siekdama užtikrinti atskleistos informacijos konfidencialumą.</w:t>
      </w:r>
    </w:p>
    <w:p w14:paraId="67B6E37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13.4.</w:t>
      </w:r>
      <w:r w:rsidRPr="00B42EE5">
        <w:rPr>
          <w:rFonts w:eastAsia="Arial"/>
          <w:sz w:val="18"/>
          <w:szCs w:val="18"/>
        </w:rPr>
        <w:tab/>
        <w:t>Šalis atsako:</w:t>
      </w:r>
    </w:p>
    <w:p w14:paraId="6E42007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13.4.1.</w:t>
      </w:r>
      <w:r w:rsidRPr="00B42EE5">
        <w:rPr>
          <w:rFonts w:eastAsia="Arial"/>
          <w:sz w:val="18"/>
          <w:szCs w:val="18"/>
        </w:rPr>
        <w:tab/>
        <w:t>už bet kokį neteisėtą, įskaitant atsitiktinį, kitos Šalies konfidencialios informacijos ar bet kurios jos dalies atskleidimą ar perdavimą arba konfidencialios informacijos neteisėtą naudojimą;</w:t>
      </w:r>
    </w:p>
    <w:p w14:paraId="7519793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13.4.2.</w:t>
      </w:r>
      <w:r w:rsidRPr="00B42EE5">
        <w:rPr>
          <w:rFonts w:eastAsia="Arial"/>
          <w:sz w:val="18"/>
          <w:szCs w:val="18"/>
        </w:rPr>
        <w:tab/>
        <w:t>už tai, kad nesiėmė visų protingų veiksmų, kad išsaugotų ir apsaugotų kitos Šalies konfidencialią informaciją ar bet kurią jos dalį, užkirstų kelią tolesniam jos neteisėtam atskleidimui, perdavimui ar naudojimui.</w:t>
      </w:r>
    </w:p>
    <w:p w14:paraId="6D4C7A5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13.5.</w:t>
      </w:r>
      <w:r w:rsidRPr="00B42EE5">
        <w:rPr>
          <w:rFonts w:eastAsia="Arial"/>
          <w:sz w:val="18"/>
          <w:szCs w:val="18"/>
        </w:rPr>
        <w:tab/>
        <w:t xml:space="preserve">Šalis nepagrįstai atskleidusi kitos Šalies konfidencialią informaciją privalo sumokėti kitai Šaliai Specialiosiose sąlygose nurodyto dydžio baudą. </w:t>
      </w:r>
    </w:p>
    <w:p w14:paraId="29FF28F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3CD343DA"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14.</w:t>
      </w:r>
      <w:r w:rsidRPr="00B42EE5">
        <w:rPr>
          <w:rFonts w:eastAsia="Arial"/>
          <w:b/>
          <w:bCs/>
          <w:caps/>
          <w:sz w:val="18"/>
          <w:szCs w:val="18"/>
        </w:rPr>
        <w:tab/>
      </w:r>
      <w:r w:rsidRPr="00B42EE5">
        <w:rPr>
          <w:rFonts w:eastAsia="Arial"/>
          <w:b/>
          <w:caps/>
          <w:sz w:val="18"/>
          <w:szCs w:val="18"/>
        </w:rPr>
        <w:t>Asmens duomenų apsauga</w:t>
      </w:r>
    </w:p>
    <w:p w14:paraId="0FDEDDE9"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73F3F3B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14.1.</w:t>
      </w:r>
      <w:r w:rsidRPr="00B42EE5">
        <w:rPr>
          <w:rFonts w:eastAsia="Arial"/>
          <w:sz w:val="18"/>
          <w:szCs w:val="18"/>
        </w:rPr>
        <w:tab/>
      </w:r>
      <w:r w:rsidRPr="00B42EE5">
        <w:rPr>
          <w:rFonts w:eastAsia="Arial"/>
          <w:sz w:val="18"/>
          <w:szCs w:val="18"/>
          <w:lang w:eastAsia="lt-LT"/>
        </w:rPr>
        <w:t xml:space="preserve">Šalys įsipareigoja užtikrinti asmens duomenų saugumą bei asmens duomenų tvarkymą vykdyti teisėtai, vadovaujantis 2016 m. balandžio 27 d. priimto Europos Parlamento ir Tarybos reglamento </w:t>
      </w:r>
      <w:r w:rsidRPr="00B42EE5">
        <w:rPr>
          <w:rFonts w:eastAsia="Arial"/>
          <w:color w:val="0563C1"/>
          <w:sz w:val="18"/>
          <w:szCs w:val="18"/>
          <w:u w:val="single"/>
          <w:lang w:eastAsia="lt-LT"/>
        </w:rPr>
        <w:t>(ES) 2016/679</w:t>
      </w:r>
      <w:r w:rsidRPr="00B42EE5">
        <w:rPr>
          <w:rFonts w:eastAsia="Arial"/>
          <w:sz w:val="18"/>
          <w:szCs w:val="18"/>
          <w:lang w:eastAsia="lt-LT"/>
        </w:rPr>
        <w:t xml:space="preserve"> dėl fizinių asmenų apsaugos tvarkant asmens duomenis ir dėl laisvo tokių duomenų judėjimo ir kuriuo panaikinama Direktyva </w:t>
      </w:r>
      <w:r w:rsidRPr="00B42EE5">
        <w:rPr>
          <w:rFonts w:eastAsia="Arial"/>
          <w:color w:val="0563C1"/>
          <w:sz w:val="18"/>
          <w:szCs w:val="18"/>
          <w:u w:val="single"/>
          <w:lang w:eastAsia="lt-LT"/>
        </w:rPr>
        <w:t>95/46/EB</w:t>
      </w:r>
      <w:r w:rsidRPr="00B42EE5">
        <w:rPr>
          <w:rFonts w:eastAsia="Arial"/>
          <w:sz w:val="18"/>
          <w:szCs w:val="18"/>
          <w:lang w:eastAsia="lt-LT"/>
        </w:rPr>
        <w:t xml:space="preserve"> (Bendrasis duomenų apsaugos reglamentas) ir kitų teisės aktų, reglamentuojančių asmens duomenų tvarkymą, nuostatomis.</w:t>
      </w:r>
    </w:p>
    <w:p w14:paraId="70D94C34" w14:textId="77777777" w:rsidR="00757D9E" w:rsidRPr="00B42EE5" w:rsidRDefault="00757D9E" w:rsidP="00757D9E">
      <w:pPr>
        <w:tabs>
          <w:tab w:val="left" w:pos="567"/>
          <w:tab w:val="left" w:pos="851"/>
          <w:tab w:val="left" w:pos="992"/>
          <w:tab w:val="left" w:pos="1134"/>
        </w:tabs>
        <w:spacing w:line="259" w:lineRule="auto"/>
        <w:jc w:val="both"/>
        <w:rPr>
          <w:sz w:val="18"/>
          <w:szCs w:val="18"/>
        </w:rPr>
      </w:pPr>
      <w:r w:rsidRPr="00B42EE5">
        <w:rPr>
          <w:sz w:val="18"/>
          <w:szCs w:val="18"/>
        </w:rPr>
        <w:t>14.2.</w:t>
      </w:r>
      <w:r w:rsidRPr="00B42EE5">
        <w:rPr>
          <w:sz w:val="18"/>
          <w:szCs w:val="18"/>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B4D64FE" w14:textId="77777777" w:rsidR="00757D9E" w:rsidRPr="00B42EE5" w:rsidRDefault="00757D9E" w:rsidP="00757D9E">
      <w:pPr>
        <w:tabs>
          <w:tab w:val="left" w:pos="567"/>
          <w:tab w:val="left" w:pos="851"/>
          <w:tab w:val="left" w:pos="992"/>
          <w:tab w:val="left" w:pos="1134"/>
        </w:tabs>
        <w:spacing w:line="259" w:lineRule="auto"/>
        <w:ind w:left="360" w:firstLine="53"/>
        <w:jc w:val="both"/>
        <w:rPr>
          <w:rFonts w:eastAsia="Arial"/>
          <w:sz w:val="18"/>
          <w:szCs w:val="18"/>
        </w:rPr>
      </w:pPr>
    </w:p>
    <w:p w14:paraId="43285916"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18"/>
          <w:szCs w:val="18"/>
        </w:rPr>
      </w:pPr>
      <w:r w:rsidRPr="00B42EE5">
        <w:rPr>
          <w:rFonts w:eastAsia="Arial"/>
          <w:b/>
          <w:bCs/>
          <w:caps/>
          <w:color w:val="000000"/>
          <w:sz w:val="18"/>
          <w:szCs w:val="18"/>
        </w:rPr>
        <w:t>15.</w:t>
      </w:r>
      <w:r w:rsidRPr="00B42EE5">
        <w:rPr>
          <w:rFonts w:eastAsia="Arial"/>
          <w:b/>
          <w:bCs/>
          <w:caps/>
          <w:color w:val="000000"/>
          <w:sz w:val="18"/>
          <w:szCs w:val="18"/>
        </w:rPr>
        <w:tab/>
      </w:r>
      <w:r w:rsidRPr="00B42EE5">
        <w:rPr>
          <w:rFonts w:eastAsia="Arial"/>
          <w:b/>
          <w:caps/>
          <w:sz w:val="18"/>
          <w:szCs w:val="18"/>
        </w:rPr>
        <w:t>INTELEKTINĖ NUOSAVYBĖ</w:t>
      </w:r>
    </w:p>
    <w:p w14:paraId="7DEE81A5"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18"/>
          <w:szCs w:val="18"/>
        </w:rPr>
      </w:pPr>
    </w:p>
    <w:p w14:paraId="41F0A348"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B4E33D"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17E6C16"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A05420F" w14:textId="77777777" w:rsidR="00757D9E" w:rsidRPr="00B42EE5" w:rsidRDefault="00757D9E" w:rsidP="00757D9E">
      <w:pPr>
        <w:tabs>
          <w:tab w:val="left" w:pos="567"/>
        </w:tabs>
        <w:spacing w:line="259" w:lineRule="auto"/>
        <w:jc w:val="both"/>
        <w:textAlignment w:val="baseline"/>
        <w:rPr>
          <w:sz w:val="18"/>
          <w:szCs w:val="18"/>
        </w:rPr>
      </w:pPr>
    </w:p>
    <w:p w14:paraId="66C430E2"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16.</w:t>
      </w:r>
      <w:r w:rsidRPr="00B42EE5">
        <w:rPr>
          <w:rFonts w:eastAsia="Arial"/>
          <w:b/>
          <w:bCs/>
          <w:caps/>
          <w:sz w:val="18"/>
          <w:szCs w:val="18"/>
        </w:rPr>
        <w:tab/>
      </w:r>
      <w:r w:rsidRPr="00B42EE5">
        <w:rPr>
          <w:rFonts w:eastAsia="Arial"/>
          <w:b/>
          <w:caps/>
          <w:sz w:val="18"/>
          <w:szCs w:val="18"/>
        </w:rPr>
        <w:t>Pareiškimai ir garantijos</w:t>
      </w:r>
    </w:p>
    <w:p w14:paraId="0F9447F0"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4698830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16.1. Kiekviena iš Šalių pareiškia ir garantuoja kitai Šaliai, kad:</w:t>
      </w:r>
    </w:p>
    <w:p w14:paraId="63E67568"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16.1.1. yra teisėtai priimti ir galioja visi būtini sprendimai, gauti leidimai bei sutikimai, taip pat teisėtai atlikti ir galioja kiti teisiniai veiksmai, reikalingi Sutarties sudarymui, galiojimui ir vykdymui;</w:t>
      </w:r>
    </w:p>
    <w:p w14:paraId="1B3311E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16.1.2. sudarydama Sutartį, Šalis neviršija savo kompetencijos ir nepažeidžia jai taikomų </w:t>
      </w:r>
      <w:r w:rsidRPr="00B42EE5">
        <w:rPr>
          <w:sz w:val="18"/>
          <w:szCs w:val="18"/>
        </w:rPr>
        <w:t>įstatymų bei kitų teisės aktų</w:t>
      </w:r>
      <w:r w:rsidRPr="00B42EE5">
        <w:rPr>
          <w:rFonts w:eastAsia="Arial"/>
          <w:sz w:val="18"/>
          <w:szCs w:val="18"/>
        </w:rPr>
        <w:t>, teismo ar arbitražo teismo sprendimų, administracinių aktų, sutarčių ar kitų prievolių pagal taikomą privatinę teisę, viešąją teisę, Europos Sąjungos teisę arba tarptautinę teisę;</w:t>
      </w:r>
    </w:p>
    <w:p w14:paraId="11421C0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39842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9040B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104158"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16.1.6. visi Šalies pareiškimai ir garantijos yra išsamūs ir nepalieka nutylėtų jokių aplinkybių, kurios darytų šiuos pareiškimus ar garantijas neteisingais.</w:t>
      </w:r>
    </w:p>
    <w:p w14:paraId="70A786A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16.2. Tiekėjas papildomai pareiškia ir garantuoja Pirkėjui, kad Tiekėjas, subtiekėjai, jungtinės veiklos partneriai ir specialistai turi galiojančius ir teisėtus visus </w:t>
      </w:r>
      <w:r w:rsidRPr="00B42EE5">
        <w:rPr>
          <w:sz w:val="18"/>
          <w:szCs w:val="18"/>
        </w:rPr>
        <w:t>įstatymuose bei kituose teisės aktuose</w:t>
      </w:r>
      <w:r w:rsidRPr="00B42EE5">
        <w:rPr>
          <w:rFonts w:eastAsia="Arial"/>
          <w:sz w:val="18"/>
          <w:szCs w:val="18"/>
        </w:rPr>
        <w:t xml:space="preserve"> numatytus leidimus, licencijas, atestatus, teisės pripažinimo dokumentus, reikalingus vykdant Sutartį.</w:t>
      </w:r>
    </w:p>
    <w:p w14:paraId="65E5FC5A"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18"/>
          <w:szCs w:val="18"/>
          <w:shd w:val="clear" w:color="auto" w:fill="FFFFFF"/>
        </w:rPr>
      </w:pPr>
      <w:r w:rsidRPr="00B42EE5">
        <w:rPr>
          <w:rFonts w:eastAsia="Arial"/>
          <w:color w:val="000000"/>
          <w:sz w:val="18"/>
          <w:szCs w:val="18"/>
          <w:shd w:val="clear" w:color="auto" w:fill="FFFFFF"/>
        </w:rPr>
        <w:t xml:space="preserve">16.3. </w:t>
      </w:r>
      <w:r w:rsidRPr="00B42EE5">
        <w:rPr>
          <w:sz w:val="18"/>
          <w:szCs w:val="18"/>
        </w:rPr>
        <w:t>Tiekėjas pareiškia, kad parduodamų Prekių disponavimo, valdymo ir naudojimosi teisės nėra apribotos</w:t>
      </w:r>
      <w:r w:rsidRPr="00B42EE5">
        <w:rPr>
          <w:rFonts w:eastAsia="Arial"/>
          <w:sz w:val="18"/>
          <w:szCs w:val="18"/>
        </w:rPr>
        <w:t xml:space="preserve"> </w:t>
      </w:r>
      <w:r w:rsidRPr="00B42EE5">
        <w:rPr>
          <w:rFonts w:eastAsia="Arial"/>
          <w:color w:val="000000"/>
          <w:sz w:val="18"/>
          <w:szCs w:val="18"/>
          <w:shd w:val="clear" w:color="auto" w:fill="FFFFFF"/>
        </w:rPr>
        <w:t>ir jokie tretieji asmenys neturi pretenzijų į Sutartimi perduodamas Prekes (įkeitimai, areštai ar pan.).</w:t>
      </w:r>
    </w:p>
    <w:p w14:paraId="430EE562"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18"/>
          <w:szCs w:val="18"/>
        </w:rPr>
      </w:pPr>
    </w:p>
    <w:p w14:paraId="2D82AE87"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17.</w:t>
      </w:r>
      <w:r w:rsidRPr="00B42EE5">
        <w:rPr>
          <w:rFonts w:eastAsia="Arial"/>
          <w:b/>
          <w:bCs/>
          <w:caps/>
          <w:sz w:val="18"/>
          <w:szCs w:val="18"/>
        </w:rPr>
        <w:tab/>
      </w:r>
      <w:r w:rsidRPr="00B42EE5">
        <w:rPr>
          <w:rFonts w:eastAsia="Arial"/>
          <w:b/>
          <w:caps/>
          <w:sz w:val="18"/>
          <w:szCs w:val="18"/>
        </w:rPr>
        <w:t>Bendrieji atsakomybės klausimai</w:t>
      </w:r>
    </w:p>
    <w:p w14:paraId="096E474A"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p>
    <w:p w14:paraId="66B197FB"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17.1. Netesybų už vėlavimą ar pareigų pagal Sutartį pažeidimą sumokėjimas neatleidžia Šalies nuo Sutartyje numatytų jos pareigų vykdymo.</w:t>
      </w:r>
    </w:p>
    <w:p w14:paraId="46205791" w14:textId="77777777" w:rsidR="00757D9E" w:rsidRPr="00B42EE5" w:rsidRDefault="00757D9E" w:rsidP="00757D9E">
      <w:pPr>
        <w:widowControl w:val="0"/>
        <w:tabs>
          <w:tab w:val="left" w:pos="567"/>
          <w:tab w:val="left" w:pos="851"/>
          <w:tab w:val="left" w:pos="992"/>
          <w:tab w:val="left" w:pos="1134"/>
        </w:tabs>
        <w:spacing w:line="259" w:lineRule="auto"/>
        <w:jc w:val="both"/>
        <w:rPr>
          <w:sz w:val="18"/>
          <w:szCs w:val="18"/>
        </w:rPr>
      </w:pPr>
      <w:r w:rsidRPr="00B42EE5">
        <w:rPr>
          <w:sz w:val="18"/>
          <w:szCs w:val="18"/>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B42EE5">
        <w:rPr>
          <w:color w:val="000000"/>
          <w:sz w:val="18"/>
          <w:szCs w:val="18"/>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CC3848"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97FD7E"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17.4. Šioje Sutartyje numatytos teisių gynybos priemonės neapriboja Šalių teisės pasinaudoti kitomis teisėtomis teisių gynybos priemonėmis.</w:t>
      </w:r>
    </w:p>
    <w:p w14:paraId="4BE4B4B9"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F5F10E"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392D6361" w14:textId="77777777" w:rsidR="00757D9E" w:rsidRPr="00B42EE5" w:rsidRDefault="00757D9E" w:rsidP="00757D9E">
      <w:pPr>
        <w:widowControl w:val="0"/>
        <w:tabs>
          <w:tab w:val="left" w:pos="567"/>
          <w:tab w:val="left" w:pos="851"/>
          <w:tab w:val="left" w:pos="992"/>
          <w:tab w:val="left" w:pos="1134"/>
        </w:tabs>
        <w:spacing w:line="259" w:lineRule="auto"/>
        <w:ind w:firstLine="53"/>
        <w:jc w:val="both"/>
        <w:rPr>
          <w:rFonts w:eastAsia="Arial"/>
          <w:sz w:val="18"/>
          <w:szCs w:val="18"/>
        </w:rPr>
      </w:pPr>
    </w:p>
    <w:p w14:paraId="1D4A4A0C"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18.</w:t>
      </w:r>
      <w:r w:rsidRPr="00B42EE5">
        <w:rPr>
          <w:rFonts w:eastAsia="Arial"/>
          <w:b/>
          <w:bCs/>
          <w:caps/>
          <w:sz w:val="18"/>
          <w:szCs w:val="18"/>
        </w:rPr>
        <w:tab/>
      </w:r>
      <w:r w:rsidRPr="00B42EE5">
        <w:rPr>
          <w:rFonts w:eastAsia="Arial"/>
          <w:b/>
          <w:caps/>
          <w:sz w:val="18"/>
          <w:szCs w:val="18"/>
        </w:rPr>
        <w:t>Nenugalima jėga (FORCE MAJEURE)</w:t>
      </w:r>
    </w:p>
    <w:p w14:paraId="46075E9D"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23C585FA"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18.1.</w:t>
      </w:r>
      <w:r w:rsidRPr="00B42EE5">
        <w:rPr>
          <w:rFonts w:eastAsia="Arial"/>
          <w:b/>
          <w:bCs/>
          <w:sz w:val="18"/>
          <w:szCs w:val="18"/>
        </w:rPr>
        <w:tab/>
      </w:r>
      <w:r w:rsidRPr="00B42EE5">
        <w:rPr>
          <w:rFonts w:eastAsia="Arial"/>
          <w:sz w:val="18"/>
          <w:szCs w:val="18"/>
        </w:rPr>
        <w:t>Atsakomybė pagal Sutartį netaikoma, taip pat Šalys gali būti visiškai ar iš dalies atleistos nuo civilinės atsakomybės šiais pagrindais:</w:t>
      </w:r>
    </w:p>
    <w:p w14:paraId="6BB19299"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18.1.1.</w:t>
      </w:r>
      <w:r w:rsidRPr="00B42EE5">
        <w:rPr>
          <w:rFonts w:eastAsia="Cambria"/>
          <w:sz w:val="18"/>
          <w:szCs w:val="18"/>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651DC10"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Cambria"/>
          <w:sz w:val="18"/>
          <w:szCs w:val="18"/>
        </w:rPr>
      </w:pPr>
      <w:r w:rsidRPr="00B42EE5">
        <w:rPr>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41B9E"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18.2.</w:t>
      </w:r>
      <w:r w:rsidRPr="00B42EE5">
        <w:rPr>
          <w:rFonts w:eastAsia="Arial"/>
          <w:b/>
          <w:bCs/>
          <w:sz w:val="18"/>
          <w:szCs w:val="18"/>
        </w:rPr>
        <w:tab/>
      </w:r>
      <w:r w:rsidRPr="00B42EE5">
        <w:rPr>
          <w:rFonts w:eastAsia="Arial"/>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545304"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18.3.</w:t>
      </w:r>
      <w:r w:rsidRPr="00B42EE5">
        <w:rPr>
          <w:rFonts w:eastAsia="Arial"/>
          <w:b/>
          <w:bCs/>
          <w:sz w:val="18"/>
          <w:szCs w:val="18"/>
        </w:rPr>
        <w:tab/>
      </w:r>
      <w:r w:rsidRPr="00B42EE5">
        <w:rPr>
          <w:rFonts w:eastAsia="Arial"/>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01996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18.4.</w:t>
      </w:r>
      <w:r w:rsidRPr="00B42EE5">
        <w:rPr>
          <w:rFonts w:eastAsia="Arial"/>
          <w:sz w:val="18"/>
          <w:szCs w:val="18"/>
        </w:rPr>
        <w:tab/>
        <w:t>Jeigu nenugalimos jėgos (</w:t>
      </w:r>
      <w:r w:rsidRPr="00B42EE5">
        <w:rPr>
          <w:rFonts w:eastAsia="Arial"/>
          <w:iCs/>
          <w:sz w:val="18"/>
          <w:szCs w:val="18"/>
        </w:rPr>
        <w:t>force majeure</w:t>
      </w:r>
      <w:r w:rsidRPr="00B42EE5">
        <w:rPr>
          <w:rFonts w:eastAsia="Arial"/>
          <w:sz w:val="18"/>
          <w:szCs w:val="18"/>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8668277"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p>
    <w:p w14:paraId="0FA81A13"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19.</w:t>
      </w:r>
      <w:r w:rsidRPr="00B42EE5">
        <w:rPr>
          <w:rFonts w:eastAsia="Arial"/>
          <w:b/>
          <w:bCs/>
          <w:caps/>
          <w:sz w:val="18"/>
          <w:szCs w:val="18"/>
        </w:rPr>
        <w:tab/>
      </w:r>
      <w:r w:rsidRPr="00B42EE5">
        <w:rPr>
          <w:rFonts w:eastAsia="Arial"/>
          <w:b/>
          <w:caps/>
          <w:sz w:val="18"/>
          <w:szCs w:val="18"/>
        </w:rPr>
        <w:t>Sutarties nuostatų negaliojimas</w:t>
      </w:r>
    </w:p>
    <w:p w14:paraId="3EFD14B5"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0E103A6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19.1.</w:t>
      </w:r>
      <w:r w:rsidRPr="00B42EE5">
        <w:rPr>
          <w:rFonts w:eastAsia="Arial"/>
          <w:sz w:val="18"/>
          <w:szCs w:val="18"/>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42EE5">
        <w:rPr>
          <w:sz w:val="18"/>
          <w:szCs w:val="18"/>
        </w:rPr>
        <w:t>įstatymų bei kitų teisės aktų</w:t>
      </w:r>
      <w:r w:rsidRPr="00B42EE5">
        <w:rPr>
          <w:rFonts w:eastAsia="Arial"/>
          <w:sz w:val="18"/>
          <w:szCs w:val="18"/>
        </w:rPr>
        <w:t xml:space="preserve"> ir galima daryti prielaidą, kad Sutartis būtų buvusi teisėtai sudaryta ir neįtraukus nuostatos, kuri yra negaliojanti.</w:t>
      </w:r>
    </w:p>
    <w:p w14:paraId="1F9C277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19.2.</w:t>
      </w:r>
      <w:r w:rsidRPr="00B42EE5">
        <w:rPr>
          <w:rFonts w:eastAsia="Arial"/>
          <w:sz w:val="18"/>
          <w:szCs w:val="18"/>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A257E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2313B6DA"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20.</w:t>
      </w:r>
      <w:r w:rsidRPr="00B42EE5">
        <w:rPr>
          <w:rFonts w:eastAsia="Arial"/>
          <w:b/>
          <w:bCs/>
          <w:caps/>
          <w:sz w:val="18"/>
          <w:szCs w:val="18"/>
        </w:rPr>
        <w:tab/>
      </w:r>
      <w:r w:rsidRPr="00B42EE5">
        <w:rPr>
          <w:rFonts w:eastAsia="Arial"/>
          <w:b/>
          <w:caps/>
          <w:sz w:val="18"/>
          <w:szCs w:val="18"/>
        </w:rPr>
        <w:t>Sutarties pakeitimai</w:t>
      </w:r>
    </w:p>
    <w:p w14:paraId="465A92ED"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1BC35DC0" w14:textId="77777777" w:rsidR="00757D9E" w:rsidRPr="00B42EE5" w:rsidRDefault="00757D9E" w:rsidP="00757D9E">
      <w:pPr>
        <w:tabs>
          <w:tab w:val="left" w:pos="284"/>
          <w:tab w:val="left" w:pos="567"/>
        </w:tabs>
        <w:spacing w:line="259" w:lineRule="auto"/>
        <w:jc w:val="both"/>
        <w:rPr>
          <w:sz w:val="18"/>
          <w:szCs w:val="18"/>
        </w:rPr>
      </w:pPr>
      <w:r w:rsidRPr="00B42EE5">
        <w:rPr>
          <w:sz w:val="18"/>
          <w:szCs w:val="18"/>
        </w:rPr>
        <w:t>20.1. Sutarties sąlygos Sutarties galiojimo laikotarpiu negali būti keičiamos, išskyrus tokias Sutarties sąlygas, kurių keitimas numatytas Sutartyje ir (ar) galimas vadovaujantis VPĮ nuostatomis.</w:t>
      </w:r>
    </w:p>
    <w:p w14:paraId="30F0457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20.2. Sutarties pakeitimai įforminami Šalims sudarant Susitarimą. </w:t>
      </w:r>
    </w:p>
    <w:p w14:paraId="0CA5172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B42EE5">
        <w:rPr>
          <w:sz w:val="18"/>
          <w:szCs w:val="18"/>
        </w:rPr>
        <w:t>įstatymų bei kitų teisės aktų</w:t>
      </w:r>
      <w:r w:rsidRPr="00B42EE5">
        <w:rPr>
          <w:rFonts w:eastAsia="Arial"/>
          <w:sz w:val="18"/>
          <w:szCs w:val="18"/>
        </w:rPr>
        <w:t xml:space="preserve"> nuostatomis. </w:t>
      </w:r>
    </w:p>
    <w:p w14:paraId="347727B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20.4. Susitarimai įsigalioja nuo jų sudarymo, jei Susitarime nenurodyta kitaip. Susitarimą Pirkėjas privalo paviešinti VPĮ 33 ir 86 straipsniuose nustatyta tvarka.</w:t>
      </w:r>
    </w:p>
    <w:p w14:paraId="5A3B4F7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30519AE"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21.</w:t>
      </w:r>
      <w:r w:rsidRPr="00B42EE5">
        <w:rPr>
          <w:rFonts w:eastAsia="Arial"/>
          <w:b/>
          <w:bCs/>
          <w:caps/>
          <w:sz w:val="18"/>
          <w:szCs w:val="18"/>
        </w:rPr>
        <w:tab/>
      </w:r>
      <w:r w:rsidRPr="00B42EE5">
        <w:rPr>
          <w:rFonts w:eastAsia="Arial"/>
          <w:b/>
          <w:caps/>
          <w:sz w:val="18"/>
          <w:szCs w:val="18"/>
        </w:rPr>
        <w:t>Sutarties sUSTABDYMAS</w:t>
      </w:r>
    </w:p>
    <w:p w14:paraId="75B6E68C"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04B78DDD"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0CA0B37"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 Prekių (jų dalies) tiekimas gali būti stabdomas esant bent vienai iš šių aplinkybių: </w:t>
      </w:r>
    </w:p>
    <w:p w14:paraId="321CEBBD"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8C725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21.2.2. Pirkėjas Sutartyje nurodyta tvarka negali priimti Prekių (pavyzdžiui, nebaigta įrengti patalpa, kurioje turi būti įmontuojamos Prekės), o Tiekėjas dėl to negali vykdyti Sutarties; </w:t>
      </w:r>
    </w:p>
    <w:p w14:paraId="190AAAA1"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21.2.3. dėl nenumatytų prekių, paslaugų ir (ar) darbų, susijusių su perkamu objektu, kurių poreikis paaiškėjo tik vykdant Sutartį; </w:t>
      </w:r>
    </w:p>
    <w:p w14:paraId="4940991C"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21.2.4. ne dėl Pirkėjo kaltės vėluoja kitos Pirkėjo pirkimo sutarties, turinčios tiesioginės įtakos šiai Sutarčiai, vykdymas;  </w:t>
      </w:r>
    </w:p>
    <w:p w14:paraId="4E3EB0F8"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21.2.5. esant įrodymais pagrįstoms kliūtims ar trukdymams, sukeltiems Tiekėjui kitų trečiųjų asmenų ne dėl Tiekėjo ne laiku ar netinkamai pagal Sutarties sąlygas ir tvarką įvykdytų sutartinių įsipareigojimų; </w:t>
      </w:r>
    </w:p>
    <w:p w14:paraId="56180637"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21.2.6. pasikeitus galiojančiam teisės aktui ar įsigaliojus naujam teisės aktui, kuris turi įtakos šios Sutarties vykdymui; </w:t>
      </w:r>
    </w:p>
    <w:p w14:paraId="72B349F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21.2.7. sutartinių įsipareigojimų stabdymo būtinybė atsirado dėl sustabdyto / perskirstyto / negauto ir panašiai Pirkėjo Prekių pirkimui skirto finansavimo arba finansavimo trūkumo; </w:t>
      </w:r>
    </w:p>
    <w:p w14:paraId="632873D9"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21.2.8. dėl teisminių (arbitražinių) ginčų su Pirkėju ar trečiaisiais asmenimis, kurių dalykas yra tiesiogiai susijęs su Sutarties vykdymu. </w:t>
      </w:r>
    </w:p>
    <w:p w14:paraId="21F128D2"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p>
    <w:p w14:paraId="3BB7C3BA"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3DC7C55"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21.5. Sutartinių įsipareigojimų vykdymas gali būti stabdomas tik Sutarties galiojimo laikotarpiu tokia tvarka:</w:t>
      </w:r>
    </w:p>
    <w:p w14:paraId="0C9A807B" w14:textId="77777777" w:rsidR="00757D9E" w:rsidRPr="00B42EE5" w:rsidRDefault="00757D9E" w:rsidP="00757D9E">
      <w:pPr>
        <w:tabs>
          <w:tab w:val="left" w:pos="567"/>
        </w:tabs>
        <w:spacing w:line="264" w:lineRule="auto"/>
        <w:jc w:val="both"/>
        <w:textAlignment w:val="baseline"/>
        <w:rPr>
          <w:sz w:val="18"/>
          <w:szCs w:val="18"/>
        </w:rPr>
      </w:pPr>
      <w:r w:rsidRPr="00B42EE5">
        <w:rPr>
          <w:sz w:val="18"/>
          <w:szCs w:val="18"/>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E3F999F" w14:textId="77777777" w:rsidR="00757D9E" w:rsidRPr="00B42EE5" w:rsidRDefault="00757D9E" w:rsidP="00757D9E">
      <w:pPr>
        <w:spacing w:line="264" w:lineRule="auto"/>
        <w:jc w:val="both"/>
        <w:rPr>
          <w:sz w:val="18"/>
          <w:szCs w:val="18"/>
        </w:rPr>
      </w:pPr>
      <w:r w:rsidRPr="00B42EE5">
        <w:rPr>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8F51F50" w14:textId="77777777" w:rsidR="00757D9E" w:rsidRPr="00B42EE5" w:rsidRDefault="00757D9E" w:rsidP="00757D9E">
      <w:pPr>
        <w:spacing w:line="264" w:lineRule="auto"/>
        <w:jc w:val="both"/>
        <w:rPr>
          <w:sz w:val="18"/>
          <w:szCs w:val="18"/>
        </w:rPr>
      </w:pPr>
      <w:r w:rsidRPr="00B42EE5">
        <w:rPr>
          <w:sz w:val="18"/>
          <w:szCs w:val="18"/>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EBEFC88" w14:textId="77777777" w:rsidR="00757D9E" w:rsidRPr="00B42EE5" w:rsidRDefault="00757D9E" w:rsidP="00757D9E">
      <w:pPr>
        <w:spacing w:line="264" w:lineRule="auto"/>
        <w:jc w:val="both"/>
        <w:rPr>
          <w:sz w:val="18"/>
          <w:szCs w:val="18"/>
        </w:rPr>
      </w:pPr>
      <w:r w:rsidRPr="00B42EE5">
        <w:rPr>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EAB749" w14:textId="77777777" w:rsidR="00757D9E" w:rsidRPr="00B42EE5" w:rsidRDefault="00757D9E" w:rsidP="00757D9E">
      <w:pPr>
        <w:spacing w:line="264" w:lineRule="auto"/>
        <w:jc w:val="both"/>
        <w:rPr>
          <w:sz w:val="18"/>
          <w:szCs w:val="18"/>
        </w:rPr>
      </w:pPr>
      <w:r w:rsidRPr="00B42EE5">
        <w:rPr>
          <w:sz w:val="18"/>
          <w:szCs w:val="18"/>
        </w:rPr>
        <w:t>21.7. Sutartinių įsipareigojimų vykdymas stabdomas ne ilgesniam kaip konkrečios, pagrįstos aplinkybės egzistavimo laikotarpiui.</w:t>
      </w:r>
    </w:p>
    <w:p w14:paraId="2A86491B"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CAF65A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FDA9CA4"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21.10. Atnaujinus Sutarties vykdymą, neįvykdytų prievolių (jų dalies) įvykdymo terminai ir Sutarties galiojimas nukeliami tokiam terminui, kiek buvo likę laiko jų įvykdymui (Sutarties galiojimui) jų sustabdymo metu. </w:t>
      </w:r>
    </w:p>
    <w:p w14:paraId="30B8209D"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2C7E334" w14:textId="77777777" w:rsidR="00757D9E" w:rsidRPr="00B42EE5" w:rsidRDefault="00757D9E" w:rsidP="00757D9E">
      <w:pPr>
        <w:tabs>
          <w:tab w:val="left" w:pos="567"/>
        </w:tabs>
        <w:spacing w:line="259" w:lineRule="auto"/>
        <w:jc w:val="both"/>
        <w:textAlignment w:val="baseline"/>
        <w:rPr>
          <w:sz w:val="18"/>
          <w:szCs w:val="18"/>
        </w:rPr>
      </w:pPr>
    </w:p>
    <w:p w14:paraId="69641642"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22.</w:t>
      </w:r>
      <w:r w:rsidRPr="00B42EE5">
        <w:rPr>
          <w:rFonts w:eastAsia="Arial"/>
          <w:b/>
          <w:bCs/>
          <w:caps/>
          <w:sz w:val="18"/>
          <w:szCs w:val="18"/>
        </w:rPr>
        <w:tab/>
      </w:r>
      <w:r w:rsidRPr="00B42EE5">
        <w:rPr>
          <w:rFonts w:eastAsia="Arial"/>
          <w:b/>
          <w:caps/>
          <w:sz w:val="18"/>
          <w:szCs w:val="18"/>
        </w:rPr>
        <w:t>Sutarties nutraukimas</w:t>
      </w:r>
    </w:p>
    <w:p w14:paraId="3FB6D00C"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63582FAE" w14:textId="77777777" w:rsidR="00757D9E" w:rsidRPr="00B42EE5" w:rsidRDefault="00757D9E" w:rsidP="00757D9E">
      <w:pPr>
        <w:tabs>
          <w:tab w:val="left" w:pos="567"/>
          <w:tab w:val="left" w:pos="851"/>
          <w:tab w:val="left" w:pos="992"/>
          <w:tab w:val="left" w:pos="1134"/>
        </w:tabs>
        <w:spacing w:line="259" w:lineRule="auto"/>
        <w:jc w:val="both"/>
        <w:rPr>
          <w:rFonts w:eastAsia="Cambria"/>
          <w:b/>
          <w:bCs/>
          <w:sz w:val="18"/>
          <w:szCs w:val="18"/>
          <w:lang w:val="en-US"/>
        </w:rPr>
      </w:pPr>
      <w:r w:rsidRPr="00B42EE5">
        <w:rPr>
          <w:rFonts w:eastAsia="Cambria"/>
          <w:sz w:val="18"/>
          <w:szCs w:val="18"/>
        </w:rPr>
        <w:t>Sutartis gali būti nutraukiama VPĮ 90 straipsnyje ir Sutartyje numatytais atvejais, įskaitant galimybę nutraukti Sutartį Šalių susitarimu.</w:t>
      </w:r>
    </w:p>
    <w:p w14:paraId="6B39C56D"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22.1.</w:t>
      </w:r>
      <w:r w:rsidRPr="00B42EE5">
        <w:rPr>
          <w:rFonts w:eastAsia="Arial"/>
          <w:b/>
          <w:bCs/>
          <w:sz w:val="18"/>
          <w:szCs w:val="18"/>
        </w:rPr>
        <w:tab/>
      </w:r>
      <w:r w:rsidRPr="00B42EE5">
        <w:rPr>
          <w:rFonts w:eastAsia="Arial"/>
          <w:b/>
          <w:sz w:val="18"/>
          <w:szCs w:val="18"/>
        </w:rPr>
        <w:t>Pretenzijos dėl Sutarties pažeidimų</w:t>
      </w:r>
    </w:p>
    <w:p w14:paraId="2257E0F5"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205DE24F"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CBFB93B"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42EE5">
        <w:rPr>
          <w:b/>
          <w:sz w:val="18"/>
          <w:szCs w:val="18"/>
        </w:rPr>
        <w:t xml:space="preserve"> </w:t>
      </w:r>
      <w:r w:rsidRPr="00B42EE5">
        <w:rPr>
          <w:sz w:val="18"/>
          <w:szCs w:val="18"/>
        </w:rPr>
        <w:t>Tiekėjo teisė siūlyti kitą terminą nelaikoma Pirkėjo pareiga tą terminą priimti. Pretenziją gavusios Šalies pasiūlytasis terminas pakeičia terminą, nurodytą pretenzijoje, tik jeigu kita Šalis jį patvirtina. </w:t>
      </w:r>
    </w:p>
    <w:p w14:paraId="7E5EE87B"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22.2.</w:t>
      </w:r>
      <w:r w:rsidRPr="00B42EE5">
        <w:rPr>
          <w:rFonts w:eastAsia="Arial"/>
          <w:b/>
          <w:bCs/>
          <w:sz w:val="18"/>
          <w:szCs w:val="18"/>
        </w:rPr>
        <w:tab/>
      </w:r>
      <w:r w:rsidRPr="00B42EE5">
        <w:rPr>
          <w:rFonts w:eastAsia="Arial"/>
          <w:b/>
          <w:sz w:val="18"/>
          <w:szCs w:val="18"/>
        </w:rPr>
        <w:t>Sutarties nutraukimas Pirkėjo iniciatyva</w:t>
      </w:r>
    </w:p>
    <w:p w14:paraId="1A09A19C"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7E8998F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FBD2306"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 Pirkėjas turi teisę vienašališkai nutraukti Sutartį ar jos dalį raštu įspėjęs Tiekėją prieš ne trumpesnį nei 10 (dešimties) dienų terminą, jeigu: </w:t>
      </w:r>
    </w:p>
    <w:p w14:paraId="15F5967E"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22.2.2.1. Tiekėjui yra iškelta bankroto byla, pradėtas bankroto procesas ne teismo tvarka, jis tampa nemokus arba yra nemokumo tikimybė, sustabdo ūkinę veiklą ar susidaro</w:t>
      </w:r>
      <w:r w:rsidRPr="00B42EE5">
        <w:rPr>
          <w:b/>
          <w:color w:val="5C5D5D"/>
          <w:sz w:val="18"/>
          <w:szCs w:val="18"/>
        </w:rPr>
        <w:t xml:space="preserve"> </w:t>
      </w:r>
      <w:r w:rsidRPr="00B42EE5">
        <w:rPr>
          <w:sz w:val="18"/>
          <w:szCs w:val="18"/>
        </w:rPr>
        <w:t>įstatymuose ir kituose teisės aktuose nustatyta tvarka analogiška situacija</w:t>
      </w:r>
      <w:r w:rsidRPr="00B42EE5">
        <w:rPr>
          <w:color w:val="000000"/>
          <w:sz w:val="18"/>
          <w:szCs w:val="18"/>
          <w:shd w:val="clear" w:color="auto" w:fill="FFFFFF"/>
        </w:rPr>
        <w:t>;</w:t>
      </w:r>
      <w:r w:rsidRPr="00B42EE5">
        <w:rPr>
          <w:color w:val="000000"/>
          <w:sz w:val="18"/>
          <w:szCs w:val="18"/>
        </w:rPr>
        <w:t> </w:t>
      </w:r>
    </w:p>
    <w:p w14:paraId="099B1640" w14:textId="77777777" w:rsidR="00757D9E" w:rsidRPr="00B42EE5" w:rsidRDefault="00757D9E" w:rsidP="00757D9E">
      <w:pPr>
        <w:tabs>
          <w:tab w:val="left" w:pos="567"/>
        </w:tabs>
        <w:spacing w:line="259" w:lineRule="auto"/>
        <w:jc w:val="both"/>
        <w:rPr>
          <w:sz w:val="18"/>
          <w:szCs w:val="18"/>
        </w:rPr>
      </w:pPr>
      <w:r w:rsidRPr="00B42EE5">
        <w:rPr>
          <w:sz w:val="18"/>
          <w:szCs w:val="18"/>
        </w:rPr>
        <w:t>22.2.2.2. Tiekėjo padėtis pasikeičia ir jis atitinka pirkimo dokumentuose nustatytą pašalinimo pagrindą, kuris taikomas ir Sutarties galiojimo metu;</w:t>
      </w:r>
    </w:p>
    <w:p w14:paraId="1DB14AC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22.2.2.3. pasikeičia teisės aktai, susiję su Sutarties objektu, Sutarties vykdymu, ar su Pirkėjo vykdoma veikla, kuriai buvo sudaryta Sutartis, ir dėl tokių pakeitimų Pirkėjas nusprendžia nutraukti Sutartį;  </w:t>
      </w:r>
    </w:p>
    <w:p w14:paraId="358D75C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22.2.2.4. Pirkėjas nusprendžia nebevykdyti veiklos, kurios vykdymui Sutartimi įsigyjamos Prekės ir Sutarties poreikis išnyksta; </w:t>
      </w:r>
    </w:p>
    <w:p w14:paraId="0EEB23F7"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22.2.2.5. Pirkėjo valdymo organas priima sprendimą, dėl kurio Sutarties poreikis išnyksta; </w:t>
      </w:r>
    </w:p>
    <w:p w14:paraId="6DCF6CB5"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22.2.2.6. pasikeičia (pablogėja) Pirkėjo finansinė padėtis ar Pirkėjas negauna / netenka finansavimo ir dėl šios priežasties nusprendžia nutraukti Sutartį; </w:t>
      </w:r>
    </w:p>
    <w:p w14:paraId="498A3B8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22.2.2.7. keičiasi Pirkėjo organizacinė struktūra – juridinis statusas, pobūdis ar valdymo struktūra ir tai gali turėti įtakos tinkamam Sutarties įvykdymui arba Sutarties poreikiui; </w:t>
      </w:r>
    </w:p>
    <w:p w14:paraId="5719EFD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22.2.2.8. nebelieka perkamų Prekių poreikio; </w:t>
      </w:r>
    </w:p>
    <w:p w14:paraId="1912465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22.2.2.9. Pirkėjas iš pirkimų priežiūrą atliekančių institucijų gauna nurodymą / rekomendaciją nutraukti Sutartį;</w:t>
      </w:r>
    </w:p>
    <w:p w14:paraId="6D209B5E"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22.2.2.10. Tiekėjas vėluoja pateikti Sutarties įvykdymo užtikrinimo pratęsimą ilgiau kaip 10 (dešimt) darbo dienų nuo paskutinio Sutarties įvykdymo užtikrinimo galiojimo termino pabaigos arba atsisako jį pateikti;</w:t>
      </w:r>
    </w:p>
    <w:p w14:paraId="16F54E5A" w14:textId="77777777" w:rsidR="00757D9E" w:rsidRPr="00B42EE5" w:rsidRDefault="00757D9E" w:rsidP="00757D9E">
      <w:pPr>
        <w:tabs>
          <w:tab w:val="left" w:pos="567"/>
        </w:tabs>
        <w:spacing w:line="259" w:lineRule="auto"/>
        <w:jc w:val="both"/>
        <w:textAlignment w:val="baseline"/>
        <w:rPr>
          <w:rFonts w:eastAsia="Arial"/>
          <w:sz w:val="18"/>
          <w:szCs w:val="18"/>
        </w:rPr>
      </w:pPr>
      <w:r w:rsidRPr="00B42EE5">
        <w:rPr>
          <w:sz w:val="18"/>
          <w:szCs w:val="18"/>
        </w:rPr>
        <w:t>22.2.2.11.</w:t>
      </w:r>
      <w:r w:rsidRPr="00B42EE5">
        <w:rPr>
          <w:rFonts w:eastAsia="Arial"/>
          <w:sz w:val="18"/>
          <w:szCs w:val="18"/>
        </w:rPr>
        <w:t xml:space="preserve"> Tiekėjas atsisako pašalinti arba nepašalina Prekių trūkumų per Pirkėjo nustatytus protingus terminus;</w:t>
      </w:r>
    </w:p>
    <w:p w14:paraId="5BCB8712"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22.2.2.12. Tiekėjas pažeidžia Sutartį arba įstatymus bei kitus teisės aktus ir per Pirkėjo rašytinėje pretenzijoje nurodytą terminą neištaiso pažeidimo.</w:t>
      </w:r>
    </w:p>
    <w:p w14:paraId="2A09961B"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CD0581C"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FD0FCE4"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F82A50C"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22.2.6. Pirkėjas turi teisę vienašališkai nutraukti Sutartį ir kitais Specialiosiose sąlygose (jei taikoma) ir įstatymuose bei kituose teisės aktuose įtvirtintais atvejais. </w:t>
      </w:r>
    </w:p>
    <w:p w14:paraId="12029EB2"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22.2.7. Sutartis laikoma nutraukta kitą dieną po to, kai pasibaigia įspėjimo apie Sutarties nutraukimą terminas.  </w:t>
      </w:r>
    </w:p>
    <w:p w14:paraId="098EC445"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3325BE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18"/>
          <w:szCs w:val="18"/>
        </w:rPr>
      </w:pPr>
      <w:r w:rsidRPr="00B42EE5">
        <w:rPr>
          <w:rFonts w:eastAsia="Arial"/>
          <w:b/>
          <w:bCs/>
          <w:sz w:val="18"/>
          <w:szCs w:val="18"/>
        </w:rPr>
        <w:t>22.3.</w:t>
      </w:r>
      <w:r w:rsidRPr="00B42EE5">
        <w:rPr>
          <w:rFonts w:eastAsia="Arial"/>
          <w:b/>
          <w:bCs/>
          <w:sz w:val="18"/>
          <w:szCs w:val="18"/>
        </w:rPr>
        <w:tab/>
        <w:t>Sutarties nutraukimas Tiekėjo iniciatyva</w:t>
      </w:r>
    </w:p>
    <w:p w14:paraId="706785DD"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E8762AD"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22.3.2. Tiekėjas turi teisę vienašališkai nutraukti Sutartį, įspėjęs Pirkėją raštu prieš ne trumpesnį nei 10 (dešimties) dienų terminą, jeigu:</w:t>
      </w:r>
    </w:p>
    <w:p w14:paraId="3AE1563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B4A3B6"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22.3.2.2. Pirkėjas pažeidžia Sutartį arba įstatymus bei kitus teisės aktus ir per Tiekėjo rašytinėje pretenzijoje nurodytą terminą neištaiso pažeidimo, išskyrus Bendrųjų sąlygų 22.3.1 punkte nustatytą atvejį. </w:t>
      </w:r>
    </w:p>
    <w:p w14:paraId="39F97E5F"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22.3.3. Jeigu Bendrųjų sąlygų 22.3.1 punkte nurodytos aplinkybės yra susijusios tik su atskira dalimi arba atskiru Susitarimu, Tiekėjas turi teisę nutraukti Sutartį tik tos dalies atžvilgiu arba nutraukti tik tokį Susitarimą. </w:t>
      </w:r>
    </w:p>
    <w:p w14:paraId="3371C2BA"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22.3.4. Tiekėjas turi teisę vienašališkai nutraukti Sutartį ir kitais įstatymuose bei kituose teisės aktuose įtvirtintais atvejais. </w:t>
      </w:r>
    </w:p>
    <w:p w14:paraId="2E482699"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0FD8AEF"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22.3.6. Sutartis laikoma nutraukta kitą dieną po to, kai pasibaigia įspėjimo apie Sutarties nutraukimą terminas. </w:t>
      </w:r>
    </w:p>
    <w:p w14:paraId="39C7B40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D51B1FA" w14:textId="77777777" w:rsidR="00757D9E" w:rsidRPr="00B42EE5" w:rsidRDefault="00757D9E" w:rsidP="00757D9E">
      <w:pPr>
        <w:tabs>
          <w:tab w:val="left" w:pos="567"/>
        </w:tabs>
        <w:spacing w:line="259" w:lineRule="auto"/>
        <w:jc w:val="both"/>
        <w:textAlignment w:val="baseline"/>
        <w:rPr>
          <w:sz w:val="18"/>
          <w:szCs w:val="18"/>
        </w:rPr>
      </w:pPr>
    </w:p>
    <w:p w14:paraId="0225AA54"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22.4.</w:t>
      </w:r>
      <w:r w:rsidRPr="00B42EE5">
        <w:rPr>
          <w:rFonts w:eastAsia="Arial"/>
          <w:b/>
          <w:bCs/>
          <w:sz w:val="18"/>
          <w:szCs w:val="18"/>
        </w:rPr>
        <w:tab/>
      </w:r>
      <w:r w:rsidRPr="00B42EE5">
        <w:rPr>
          <w:rFonts w:eastAsia="Arial"/>
          <w:b/>
          <w:sz w:val="18"/>
          <w:szCs w:val="18"/>
        </w:rPr>
        <w:t>Šalių teisės ir pareigos Sutarties nutraukimo atveju</w:t>
      </w:r>
    </w:p>
    <w:p w14:paraId="7A03F835"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05560318"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22.4.1. Sutarties nutraukimas neturi įtakos ginčų nagrinėjimo tvarką nustatančių Sutarties sąlygų ir kitų Sutarties sąlygų, kurios pagal savo esmę lieka galioti ir po Sutarties nutraukimo, galiojimui. </w:t>
      </w:r>
    </w:p>
    <w:p w14:paraId="4FC1613F"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22.4.2. Nutraukus Sutartį, Šalys privalo: </w:t>
      </w:r>
    </w:p>
    <w:p w14:paraId="48BC8A3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22.4.2.1. įsitikinti, jog iki Sutarties nutraukimo dienos pristatytos Prekės ir kiti atlikti veiksmai atitinka Sutarties reikalavimus ir Šalys dėl to viena kitai nebereikš pretenzijų; </w:t>
      </w:r>
    </w:p>
    <w:p w14:paraId="040E97FA"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22.4.2.2. atsiskaityti už iki Sutarties nutraukimo pristatytas Prekes, atitinkančias Sutarties reikalavimus; </w:t>
      </w:r>
    </w:p>
    <w:p w14:paraId="3EE9164E"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22.4.2.3. per 10 (dešimt) dienų nuo pranešimo apie Sutarties nutraukimą gavimo dienos ar Susitarimo dėl Sutarties nutraukimo sudarymo dienos</w:t>
      </w:r>
      <w:r w:rsidRPr="00B42EE5">
        <w:rPr>
          <w:b/>
          <w:bCs/>
          <w:color w:val="5C5D5D"/>
          <w:sz w:val="18"/>
          <w:szCs w:val="18"/>
        </w:rPr>
        <w:t xml:space="preserve"> </w:t>
      </w:r>
      <w:r w:rsidRPr="00B42EE5">
        <w:rPr>
          <w:sz w:val="18"/>
          <w:szCs w:val="18"/>
        </w:rPr>
        <w:t>perduoti viena kitai visus dokumentus, kuriuos buvo būtina perduoti pagal Sutarties nuostatas. </w:t>
      </w:r>
    </w:p>
    <w:p w14:paraId="0F0988ED" w14:textId="77777777" w:rsidR="00757D9E" w:rsidRPr="00B42EE5" w:rsidRDefault="00757D9E" w:rsidP="00757D9E">
      <w:pPr>
        <w:tabs>
          <w:tab w:val="left" w:pos="567"/>
        </w:tabs>
        <w:spacing w:line="259" w:lineRule="auto"/>
        <w:jc w:val="both"/>
        <w:textAlignment w:val="baseline"/>
        <w:rPr>
          <w:sz w:val="18"/>
          <w:szCs w:val="18"/>
        </w:rPr>
      </w:pPr>
    </w:p>
    <w:p w14:paraId="7BD6B6B9"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23.</w:t>
      </w:r>
      <w:r w:rsidRPr="00B42EE5">
        <w:rPr>
          <w:rFonts w:eastAsia="Arial"/>
          <w:b/>
          <w:bCs/>
          <w:caps/>
          <w:sz w:val="18"/>
          <w:szCs w:val="18"/>
        </w:rPr>
        <w:tab/>
      </w:r>
      <w:r w:rsidRPr="00B42EE5">
        <w:rPr>
          <w:rFonts w:eastAsia="Arial"/>
          <w:b/>
          <w:caps/>
          <w:sz w:val="18"/>
          <w:szCs w:val="18"/>
        </w:rPr>
        <w:t>PREKIŲ MODELIO AR GAMINTOJO KEITIMAS</w:t>
      </w:r>
    </w:p>
    <w:p w14:paraId="772CD41C"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0DD22E96" w14:textId="77777777" w:rsidR="00757D9E" w:rsidRPr="00B42EE5" w:rsidRDefault="00757D9E" w:rsidP="00757D9E">
      <w:pPr>
        <w:spacing w:line="259" w:lineRule="auto"/>
        <w:jc w:val="both"/>
        <w:rPr>
          <w:sz w:val="18"/>
          <w:szCs w:val="18"/>
        </w:rPr>
      </w:pPr>
      <w:r w:rsidRPr="00B42EE5">
        <w:rPr>
          <w:rFonts w:eastAsia="Arial"/>
          <w:caps/>
          <w:sz w:val="18"/>
          <w:szCs w:val="18"/>
        </w:rPr>
        <w:t xml:space="preserve">23.1. </w:t>
      </w:r>
      <w:r w:rsidRPr="00B42EE5">
        <w:rPr>
          <w:sz w:val="18"/>
          <w:szCs w:val="18"/>
        </w:rPr>
        <w:t>Tiekėjas turi teisę keisti Prekių modelį ar gamintoją, jei yra visos toliau nurodytos sąlygos:</w:t>
      </w:r>
    </w:p>
    <w:p w14:paraId="5351E012" w14:textId="77777777" w:rsidR="00757D9E" w:rsidRPr="00B42EE5" w:rsidRDefault="00757D9E" w:rsidP="00757D9E">
      <w:pPr>
        <w:spacing w:line="259" w:lineRule="auto"/>
        <w:jc w:val="both"/>
        <w:rPr>
          <w:sz w:val="18"/>
          <w:szCs w:val="18"/>
        </w:rPr>
      </w:pPr>
      <w:r w:rsidRPr="00B42EE5">
        <w:rPr>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42EE5">
        <w:rPr>
          <w:sz w:val="18"/>
          <w:szCs w:val="18"/>
          <w:vertAlign w:val="superscript"/>
        </w:rPr>
        <w:t xml:space="preserve">1 </w:t>
      </w:r>
      <w:r w:rsidRPr="00B42EE5">
        <w:rPr>
          <w:sz w:val="18"/>
          <w:szCs w:val="18"/>
        </w:rPr>
        <w:t>dalies nuostatų;</w:t>
      </w:r>
    </w:p>
    <w:p w14:paraId="070DF97F" w14:textId="77777777" w:rsidR="00757D9E" w:rsidRPr="00B42EE5" w:rsidRDefault="00757D9E" w:rsidP="00757D9E">
      <w:pPr>
        <w:spacing w:line="259" w:lineRule="auto"/>
        <w:jc w:val="both"/>
        <w:rPr>
          <w:sz w:val="18"/>
          <w:szCs w:val="18"/>
        </w:rPr>
      </w:pPr>
      <w:r w:rsidRPr="00B42EE5">
        <w:rPr>
          <w:sz w:val="18"/>
          <w:szCs w:val="18"/>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E292047" w14:textId="77777777" w:rsidR="00757D9E" w:rsidRPr="00B42EE5" w:rsidRDefault="00757D9E" w:rsidP="00757D9E">
      <w:pPr>
        <w:spacing w:line="259" w:lineRule="auto"/>
        <w:jc w:val="both"/>
        <w:rPr>
          <w:sz w:val="18"/>
          <w:szCs w:val="18"/>
        </w:rPr>
      </w:pPr>
      <w:r w:rsidRPr="00B42EE5">
        <w:rPr>
          <w:sz w:val="18"/>
          <w:szCs w:val="18"/>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42EE5">
        <w:rPr>
          <w:sz w:val="18"/>
          <w:szCs w:val="18"/>
          <w:shd w:val="clear" w:color="auto" w:fill="FFFFFF"/>
        </w:rPr>
        <w:t>ir lygiavertiškumo ar geresnės kokybės nei šiuo metu tiekiamos Prekės</w:t>
      </w:r>
      <w:r w:rsidRPr="00B42EE5">
        <w:rPr>
          <w:sz w:val="18"/>
          <w:szCs w:val="18"/>
        </w:rPr>
        <w:t>;</w:t>
      </w:r>
    </w:p>
    <w:p w14:paraId="4AC824E6" w14:textId="77777777" w:rsidR="00757D9E" w:rsidRPr="00B42EE5" w:rsidRDefault="00757D9E" w:rsidP="00757D9E">
      <w:pPr>
        <w:spacing w:line="259" w:lineRule="auto"/>
        <w:jc w:val="both"/>
        <w:rPr>
          <w:sz w:val="18"/>
          <w:szCs w:val="18"/>
        </w:rPr>
      </w:pPr>
      <w:r w:rsidRPr="00B42EE5">
        <w:rPr>
          <w:sz w:val="18"/>
          <w:szCs w:val="18"/>
        </w:rPr>
        <w:t>23.1.4. Šalys sudarė rašytinį susitarimą prie Sutarties dėl Prekių keitimo.</w:t>
      </w:r>
    </w:p>
    <w:p w14:paraId="7B3C74FA"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18"/>
          <w:szCs w:val="18"/>
        </w:rPr>
      </w:pPr>
      <w:r w:rsidRPr="00B42EE5">
        <w:rPr>
          <w:sz w:val="18"/>
          <w:szCs w:val="18"/>
        </w:rPr>
        <w:t xml:space="preserve">23.2. Šiame Bendrųjų sąlygų skyriuje nurodytu atveju Prekės turi būti pristatytos už ne didesnę nei pasiūlyme nurodytą kainą. </w:t>
      </w:r>
    </w:p>
    <w:p w14:paraId="67ACC395"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18"/>
          <w:szCs w:val="18"/>
        </w:rPr>
      </w:pPr>
      <w:r w:rsidRPr="00B42EE5">
        <w:rPr>
          <w:rFonts w:eastAsia="Arial"/>
          <w:b/>
          <w:bCs/>
          <w:caps/>
          <w:sz w:val="18"/>
          <w:szCs w:val="18"/>
        </w:rPr>
        <w:t>24.</w:t>
      </w:r>
      <w:r w:rsidRPr="00B42EE5">
        <w:rPr>
          <w:rFonts w:eastAsia="Arial"/>
          <w:b/>
          <w:bCs/>
          <w:caps/>
          <w:sz w:val="18"/>
          <w:szCs w:val="18"/>
        </w:rPr>
        <w:tab/>
      </w:r>
      <w:r w:rsidRPr="00B42EE5">
        <w:rPr>
          <w:rFonts w:eastAsia="Arial"/>
          <w:b/>
          <w:caps/>
          <w:sz w:val="18"/>
          <w:szCs w:val="18"/>
        </w:rPr>
        <w:t>Bendravimo tvarka ir kalba</w:t>
      </w:r>
    </w:p>
    <w:p w14:paraId="69D8087D"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18"/>
          <w:szCs w:val="18"/>
        </w:rPr>
      </w:pPr>
    </w:p>
    <w:p w14:paraId="1FCA89B1" w14:textId="77777777" w:rsidR="00757D9E" w:rsidRPr="00B42EE5" w:rsidRDefault="00757D9E" w:rsidP="00757D9E">
      <w:pPr>
        <w:tabs>
          <w:tab w:val="left" w:pos="567"/>
          <w:tab w:val="left" w:pos="851"/>
          <w:tab w:val="left" w:pos="992"/>
          <w:tab w:val="left" w:pos="1134"/>
        </w:tabs>
        <w:spacing w:line="259" w:lineRule="auto"/>
        <w:jc w:val="both"/>
        <w:rPr>
          <w:rFonts w:eastAsia="Arial"/>
          <w:sz w:val="18"/>
          <w:szCs w:val="18"/>
          <w:shd w:val="clear" w:color="auto" w:fill="FFFFFF"/>
        </w:rPr>
      </w:pPr>
      <w:r w:rsidRPr="00B42EE5">
        <w:rPr>
          <w:rFonts w:eastAsia="Arial"/>
          <w:sz w:val="18"/>
          <w:szCs w:val="18"/>
        </w:rPr>
        <w:t>24.1.</w:t>
      </w:r>
      <w:r w:rsidRPr="00B42EE5">
        <w:rPr>
          <w:rFonts w:eastAsia="Arial"/>
          <w:sz w:val="18"/>
          <w:szCs w:val="18"/>
        </w:rPr>
        <w:tab/>
      </w:r>
      <w:r w:rsidRPr="00B42EE5">
        <w:rPr>
          <w:rFonts w:eastAsia="Arial"/>
          <w:bCs/>
          <w:sz w:val="18"/>
          <w:szCs w:val="18"/>
        </w:rPr>
        <w:t xml:space="preserve">Sutartis sudaroma lietuvių kalba. Jeigu Sutartis ar kuris nors ją sudarantis dokumentas sudaromas kita kalba arba išverčiamas į kitą kalbą, visais atvejais </w:t>
      </w:r>
      <w:r w:rsidRPr="00B42EE5">
        <w:rPr>
          <w:rFonts w:eastAsia="Arial"/>
          <w:sz w:val="18"/>
          <w:szCs w:val="18"/>
          <w:shd w:val="clear" w:color="auto" w:fill="FFFFFF"/>
        </w:rPr>
        <w:t>autentišku laikomas tik lietuvių kalba parengtas Sutarties tekstas (jei yra neatitikimų, pirmenybė teikiama lietuvių kalba parengtam tekstui).</w:t>
      </w:r>
    </w:p>
    <w:p w14:paraId="3810FC74"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B1CDF8" w14:textId="77777777" w:rsidR="00757D9E" w:rsidRPr="00B42EE5" w:rsidRDefault="00757D9E" w:rsidP="00757D9E">
      <w:pPr>
        <w:widowControl w:val="0"/>
        <w:tabs>
          <w:tab w:val="left" w:pos="0"/>
          <w:tab w:val="left" w:pos="851"/>
          <w:tab w:val="left" w:pos="992"/>
          <w:tab w:val="left" w:pos="1134"/>
        </w:tabs>
        <w:spacing w:line="259" w:lineRule="auto"/>
        <w:jc w:val="both"/>
        <w:rPr>
          <w:rFonts w:eastAsia="Arial"/>
          <w:sz w:val="18"/>
          <w:szCs w:val="18"/>
        </w:rPr>
      </w:pPr>
      <w:r w:rsidRPr="00B42EE5">
        <w:rPr>
          <w:rFonts w:eastAsia="Arial"/>
          <w:sz w:val="18"/>
          <w:szCs w:val="18"/>
        </w:rPr>
        <w:t>24.3. Jeigu pranešimas yra įteikiamas asmeniškai arba siunčiamas paštu ar per kurjerį, jis turi būti įteikiamas pasirašytinai ir laikomas gautu gavimo patvirtinime nurodytą dieną.</w:t>
      </w:r>
    </w:p>
    <w:p w14:paraId="0637AF83" w14:textId="77777777" w:rsidR="00757D9E" w:rsidRPr="00B42EE5" w:rsidRDefault="00757D9E" w:rsidP="00757D9E">
      <w:pPr>
        <w:widowControl w:val="0"/>
        <w:tabs>
          <w:tab w:val="left" w:pos="0"/>
          <w:tab w:val="left" w:pos="851"/>
          <w:tab w:val="left" w:pos="992"/>
          <w:tab w:val="left" w:pos="1134"/>
        </w:tabs>
        <w:spacing w:line="259" w:lineRule="auto"/>
        <w:jc w:val="both"/>
        <w:rPr>
          <w:rFonts w:eastAsia="Arial"/>
          <w:sz w:val="18"/>
          <w:szCs w:val="18"/>
        </w:rPr>
      </w:pPr>
      <w:r w:rsidRPr="00B42EE5">
        <w:rPr>
          <w:rFonts w:eastAsia="Arial"/>
          <w:sz w:val="18"/>
          <w:szCs w:val="18"/>
        </w:rPr>
        <w:t xml:space="preserve">24.4. Jeigu pranešimas siunčiamas el. paštu, laikoma, kad Šalis jį gavo kitą darbo dieną. </w:t>
      </w:r>
    </w:p>
    <w:p w14:paraId="2154F75A" w14:textId="77777777" w:rsidR="00757D9E" w:rsidRPr="00B42EE5" w:rsidRDefault="00757D9E" w:rsidP="00757D9E">
      <w:pPr>
        <w:widowControl w:val="0"/>
        <w:tabs>
          <w:tab w:val="left" w:pos="0"/>
          <w:tab w:val="left" w:pos="851"/>
          <w:tab w:val="left" w:pos="992"/>
          <w:tab w:val="left" w:pos="1134"/>
        </w:tabs>
        <w:spacing w:line="259" w:lineRule="auto"/>
        <w:jc w:val="both"/>
        <w:rPr>
          <w:rFonts w:eastAsia="Arial"/>
          <w:sz w:val="18"/>
          <w:szCs w:val="18"/>
        </w:rPr>
      </w:pPr>
      <w:r w:rsidRPr="00B42EE5">
        <w:rPr>
          <w:rFonts w:eastAsia="Arial"/>
          <w:sz w:val="18"/>
          <w:szCs w:val="18"/>
        </w:rPr>
        <w:t>24.5. Jeigu pranešimas siunčiamas keliais skirtingais būdais, laikoma, kad gavėjas jį gavo tada, kai jis gavo pirmesnįjį pranešimą.</w:t>
      </w:r>
    </w:p>
    <w:p w14:paraId="0A9EB0EC"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18"/>
          <w:szCs w:val="18"/>
        </w:rPr>
      </w:pPr>
      <w:r w:rsidRPr="00B42EE5">
        <w:rPr>
          <w:rFonts w:eastAsia="Arial"/>
          <w:b/>
          <w:bCs/>
          <w:caps/>
          <w:sz w:val="18"/>
          <w:szCs w:val="18"/>
        </w:rPr>
        <w:t>25.</w:t>
      </w:r>
      <w:r w:rsidRPr="00B42EE5">
        <w:rPr>
          <w:rFonts w:eastAsia="Arial"/>
          <w:b/>
          <w:bCs/>
          <w:caps/>
          <w:sz w:val="18"/>
          <w:szCs w:val="18"/>
        </w:rPr>
        <w:tab/>
      </w:r>
      <w:r w:rsidRPr="00B42EE5">
        <w:rPr>
          <w:rFonts w:eastAsia="Arial"/>
          <w:b/>
          <w:caps/>
          <w:sz w:val="18"/>
          <w:szCs w:val="18"/>
        </w:rPr>
        <w:t>Pretenzijos ir ginčų sprendimas</w:t>
      </w:r>
    </w:p>
    <w:p w14:paraId="04F5F54D"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18"/>
          <w:szCs w:val="18"/>
        </w:rPr>
      </w:pPr>
    </w:p>
    <w:p w14:paraId="6AD03AD9" w14:textId="77777777" w:rsidR="00757D9E" w:rsidRPr="00B42EE5" w:rsidRDefault="00757D9E" w:rsidP="00757D9E">
      <w:pPr>
        <w:widowControl w:val="0"/>
        <w:tabs>
          <w:tab w:val="left" w:pos="0"/>
          <w:tab w:val="left" w:pos="851"/>
          <w:tab w:val="left" w:pos="992"/>
          <w:tab w:val="left" w:pos="1134"/>
        </w:tabs>
        <w:spacing w:line="259" w:lineRule="auto"/>
        <w:jc w:val="both"/>
        <w:rPr>
          <w:rFonts w:eastAsia="Cambria"/>
          <w:sz w:val="18"/>
          <w:szCs w:val="18"/>
        </w:rPr>
      </w:pPr>
      <w:r w:rsidRPr="00B42EE5">
        <w:rPr>
          <w:rFonts w:eastAsia="Cambria"/>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516E99A8" w14:textId="77777777" w:rsidR="00757D9E" w:rsidRPr="00B42EE5" w:rsidRDefault="00757D9E" w:rsidP="00757D9E">
      <w:pPr>
        <w:widowControl w:val="0"/>
        <w:tabs>
          <w:tab w:val="left" w:pos="142"/>
          <w:tab w:val="left" w:pos="851"/>
          <w:tab w:val="left" w:pos="992"/>
          <w:tab w:val="left" w:pos="1134"/>
        </w:tabs>
        <w:spacing w:line="259" w:lineRule="auto"/>
        <w:jc w:val="both"/>
        <w:rPr>
          <w:rFonts w:eastAsia="Cambria"/>
          <w:sz w:val="18"/>
          <w:szCs w:val="18"/>
        </w:rPr>
      </w:pPr>
      <w:r w:rsidRPr="00B42EE5">
        <w:rPr>
          <w:rFonts w:eastAsia="Cambria"/>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42EE5">
        <w:rPr>
          <w:sz w:val="18"/>
          <w:szCs w:val="18"/>
        </w:rPr>
        <w:t xml:space="preserve"> </w:t>
      </w:r>
      <w:r w:rsidRPr="00B42EE5">
        <w:rPr>
          <w:rFonts w:eastAsia="Cambria"/>
          <w:sz w:val="18"/>
          <w:szCs w:val="18"/>
        </w:rPr>
        <w:t>Lietuvos Respublikos įstatymuose nustatyta tvarka.</w:t>
      </w:r>
    </w:p>
    <w:p w14:paraId="1B09A191" w14:textId="77777777" w:rsidR="00757D9E" w:rsidRPr="00B42EE5" w:rsidRDefault="00757D9E" w:rsidP="00757D9E">
      <w:pPr>
        <w:widowControl w:val="0"/>
        <w:tabs>
          <w:tab w:val="left" w:pos="426"/>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25.3. Kilę ginčai nesudaro pagrindo Šalims atsisakyti vykdyti savo prievoles pagal Sutartį.</w:t>
      </w:r>
    </w:p>
    <w:p w14:paraId="5B8801DA" w14:textId="77777777" w:rsidR="00757D9E" w:rsidRPr="00B42EE5" w:rsidRDefault="00757D9E" w:rsidP="00757D9E">
      <w:pPr>
        <w:jc w:val="both"/>
        <w:rPr>
          <w:sz w:val="18"/>
          <w:szCs w:val="18"/>
        </w:rPr>
      </w:pPr>
    </w:p>
    <w:p w14:paraId="2CEACA51" w14:textId="77777777" w:rsidR="00DD0369" w:rsidRPr="00B42EE5" w:rsidRDefault="00DD0369">
      <w:pPr>
        <w:jc w:val="center"/>
        <w:rPr>
          <w:sz w:val="18"/>
          <w:szCs w:val="18"/>
        </w:rPr>
      </w:pPr>
    </w:p>
    <w:sectPr w:rsidR="00DD0369" w:rsidRPr="00B42EE5" w:rsidSect="00A4280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3EBD9" w14:textId="77777777" w:rsidR="00832CE6" w:rsidRDefault="00832CE6">
      <w:pPr>
        <w:rPr>
          <w:kern w:val="2"/>
          <w:sz w:val="22"/>
          <w:szCs w:val="22"/>
          <w:lang w:val="en-US"/>
        </w:rPr>
      </w:pPr>
      <w:r>
        <w:rPr>
          <w:kern w:val="2"/>
          <w:sz w:val="22"/>
          <w:szCs w:val="22"/>
          <w:lang w:val="en-US"/>
        </w:rPr>
        <w:separator/>
      </w:r>
    </w:p>
  </w:endnote>
  <w:endnote w:type="continuationSeparator" w:id="0">
    <w:p w14:paraId="11F1A39E" w14:textId="77777777" w:rsidR="00832CE6" w:rsidRDefault="00832CE6">
      <w:pPr>
        <w:rPr>
          <w:kern w:val="2"/>
          <w:sz w:val="22"/>
          <w:szCs w:val="22"/>
          <w:lang w:val="en-US"/>
        </w:rPr>
      </w:pPr>
      <w:r>
        <w:rPr>
          <w:kern w:val="2"/>
          <w:sz w:val="22"/>
          <w:szCs w:val="22"/>
          <w:lang w:val="en-US"/>
        </w:rPr>
        <w:continuationSeparator/>
      </w:r>
    </w:p>
  </w:endnote>
  <w:endnote w:type="continuationNotice" w:id="1">
    <w:p w14:paraId="76E05C1B" w14:textId="77777777" w:rsidR="00832CE6" w:rsidRDefault="00832CE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B809A" w14:textId="77777777" w:rsidR="002532F1" w:rsidRDefault="002532F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89C0" w14:textId="77777777" w:rsidR="002532F1" w:rsidRDefault="002532F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C1FB" w14:textId="77777777" w:rsidR="002532F1" w:rsidRDefault="002532F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4E1E6" w14:textId="77777777" w:rsidR="00832CE6" w:rsidRDefault="00832CE6">
      <w:pPr>
        <w:rPr>
          <w:kern w:val="2"/>
          <w:sz w:val="22"/>
          <w:szCs w:val="22"/>
          <w:lang w:val="en-US"/>
        </w:rPr>
      </w:pPr>
      <w:r>
        <w:rPr>
          <w:kern w:val="2"/>
          <w:sz w:val="22"/>
          <w:szCs w:val="22"/>
          <w:lang w:val="en-US"/>
        </w:rPr>
        <w:separator/>
      </w:r>
    </w:p>
  </w:footnote>
  <w:footnote w:type="continuationSeparator" w:id="0">
    <w:p w14:paraId="311C2D99" w14:textId="77777777" w:rsidR="00832CE6" w:rsidRDefault="00832CE6">
      <w:pPr>
        <w:rPr>
          <w:kern w:val="2"/>
          <w:sz w:val="22"/>
          <w:szCs w:val="22"/>
          <w:lang w:val="en-US"/>
        </w:rPr>
      </w:pPr>
      <w:r>
        <w:rPr>
          <w:kern w:val="2"/>
          <w:sz w:val="22"/>
          <w:szCs w:val="22"/>
          <w:lang w:val="en-US"/>
        </w:rPr>
        <w:continuationSeparator/>
      </w:r>
    </w:p>
  </w:footnote>
  <w:footnote w:type="continuationNotice" w:id="1">
    <w:p w14:paraId="341E9681" w14:textId="77777777" w:rsidR="00832CE6" w:rsidRDefault="00832CE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C973" w14:textId="77777777" w:rsidR="002532F1" w:rsidRDefault="002532F1">
    <w:pPr>
      <w:tabs>
        <w:tab w:val="center" w:pos="4680"/>
        <w:tab w:val="right" w:pos="9360"/>
      </w:tabs>
      <w:spacing w:after="160" w:line="259" w:lineRule="auto"/>
      <w:rPr>
        <w:kern w:val="2"/>
        <w:sz w:val="22"/>
        <w:szCs w:val="22"/>
        <w:lang w:val="en-US"/>
      </w:rPr>
    </w:pPr>
  </w:p>
  <w:p w14:paraId="3D190137" w14:textId="77777777" w:rsidR="002532F1" w:rsidRDefault="002532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4DFFE" w14:textId="592B8FBE" w:rsidR="002532F1" w:rsidRPr="00A10867" w:rsidRDefault="002532F1" w:rsidP="00A10867">
    <w:pPr>
      <w:tabs>
        <w:tab w:val="center" w:pos="4819"/>
        <w:tab w:val="right" w:pos="9638"/>
      </w:tabs>
      <w:jc w:val="center"/>
    </w:pPr>
    <w:r>
      <w:fldChar w:fldCharType="begin"/>
    </w:r>
    <w:r>
      <w:instrText>PAGE   \* MERGEFORMAT</w:instrText>
    </w:r>
    <w:r>
      <w:fldChar w:fldCharType="separate"/>
    </w:r>
    <w:r w:rsidR="002D0585">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5CA9D" w14:textId="77777777" w:rsidR="002532F1" w:rsidRDefault="002532F1">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EDB"/>
    <w:rsid w:val="00004DB7"/>
    <w:rsid w:val="00005C69"/>
    <w:rsid w:val="00010447"/>
    <w:rsid w:val="00012BEA"/>
    <w:rsid w:val="00027833"/>
    <w:rsid w:val="00031538"/>
    <w:rsid w:val="00035FD4"/>
    <w:rsid w:val="00075650"/>
    <w:rsid w:val="00080DA9"/>
    <w:rsid w:val="00090725"/>
    <w:rsid w:val="000B2FAC"/>
    <w:rsid w:val="000B77D6"/>
    <w:rsid w:val="000E27BE"/>
    <w:rsid w:val="00114FD9"/>
    <w:rsid w:val="0013418B"/>
    <w:rsid w:val="00143DEF"/>
    <w:rsid w:val="001525C9"/>
    <w:rsid w:val="00161887"/>
    <w:rsid w:val="001909D9"/>
    <w:rsid w:val="0019128F"/>
    <w:rsid w:val="00194F3A"/>
    <w:rsid w:val="001B3FCC"/>
    <w:rsid w:val="001B7A42"/>
    <w:rsid w:val="001D176A"/>
    <w:rsid w:val="001D632B"/>
    <w:rsid w:val="001E0B32"/>
    <w:rsid w:val="002310FE"/>
    <w:rsid w:val="002371EC"/>
    <w:rsid w:val="002532F1"/>
    <w:rsid w:val="0025619E"/>
    <w:rsid w:val="00277909"/>
    <w:rsid w:val="002919F7"/>
    <w:rsid w:val="00297B0D"/>
    <w:rsid w:val="002B11FD"/>
    <w:rsid w:val="002B12E1"/>
    <w:rsid w:val="002C38F3"/>
    <w:rsid w:val="002D0026"/>
    <w:rsid w:val="002D0585"/>
    <w:rsid w:val="002F599D"/>
    <w:rsid w:val="00312AE4"/>
    <w:rsid w:val="003150C7"/>
    <w:rsid w:val="00317933"/>
    <w:rsid w:val="003413BD"/>
    <w:rsid w:val="00371461"/>
    <w:rsid w:val="003834CE"/>
    <w:rsid w:val="00387044"/>
    <w:rsid w:val="003A1A38"/>
    <w:rsid w:val="003B21DB"/>
    <w:rsid w:val="003E1D3B"/>
    <w:rsid w:val="003F7714"/>
    <w:rsid w:val="00400620"/>
    <w:rsid w:val="00455C58"/>
    <w:rsid w:val="004621DA"/>
    <w:rsid w:val="00473BED"/>
    <w:rsid w:val="00473E89"/>
    <w:rsid w:val="004837B7"/>
    <w:rsid w:val="00492894"/>
    <w:rsid w:val="00497DBC"/>
    <w:rsid w:val="004A18BF"/>
    <w:rsid w:val="004A4208"/>
    <w:rsid w:val="004A6E5F"/>
    <w:rsid w:val="004A7C40"/>
    <w:rsid w:val="004C0408"/>
    <w:rsid w:val="004C249C"/>
    <w:rsid w:val="004E230B"/>
    <w:rsid w:val="004F0B45"/>
    <w:rsid w:val="004F4C7A"/>
    <w:rsid w:val="004F759A"/>
    <w:rsid w:val="0053201D"/>
    <w:rsid w:val="00532B3E"/>
    <w:rsid w:val="00535AC4"/>
    <w:rsid w:val="00535BF2"/>
    <w:rsid w:val="0054174E"/>
    <w:rsid w:val="00556FE9"/>
    <w:rsid w:val="005A5832"/>
    <w:rsid w:val="005B4888"/>
    <w:rsid w:val="005E13EB"/>
    <w:rsid w:val="005F26A4"/>
    <w:rsid w:val="005F40B9"/>
    <w:rsid w:val="005F5B23"/>
    <w:rsid w:val="00600590"/>
    <w:rsid w:val="00602CD8"/>
    <w:rsid w:val="00603D6C"/>
    <w:rsid w:val="00621932"/>
    <w:rsid w:val="006378CA"/>
    <w:rsid w:val="006439BE"/>
    <w:rsid w:val="0066055E"/>
    <w:rsid w:val="00666C07"/>
    <w:rsid w:val="00667F56"/>
    <w:rsid w:val="006B117A"/>
    <w:rsid w:val="006B1C54"/>
    <w:rsid w:val="006B6F54"/>
    <w:rsid w:val="006B7DFA"/>
    <w:rsid w:val="006C0DAD"/>
    <w:rsid w:val="006E4755"/>
    <w:rsid w:val="006E5DAA"/>
    <w:rsid w:val="006E67FA"/>
    <w:rsid w:val="007003EB"/>
    <w:rsid w:val="00735850"/>
    <w:rsid w:val="00743DCD"/>
    <w:rsid w:val="00757430"/>
    <w:rsid w:val="00757D9E"/>
    <w:rsid w:val="00772C74"/>
    <w:rsid w:val="00783EEB"/>
    <w:rsid w:val="007E07BD"/>
    <w:rsid w:val="007E3C72"/>
    <w:rsid w:val="007E5ECD"/>
    <w:rsid w:val="00807364"/>
    <w:rsid w:val="008115DC"/>
    <w:rsid w:val="00815142"/>
    <w:rsid w:val="00821AF6"/>
    <w:rsid w:val="008246FC"/>
    <w:rsid w:val="00832CE6"/>
    <w:rsid w:val="00842EFB"/>
    <w:rsid w:val="00845CAD"/>
    <w:rsid w:val="00851216"/>
    <w:rsid w:val="00851BF9"/>
    <w:rsid w:val="00873E5D"/>
    <w:rsid w:val="008829C3"/>
    <w:rsid w:val="008B5CFB"/>
    <w:rsid w:val="008C0D8D"/>
    <w:rsid w:val="008D4D02"/>
    <w:rsid w:val="008E7D36"/>
    <w:rsid w:val="008F0256"/>
    <w:rsid w:val="008F2BD3"/>
    <w:rsid w:val="008F2DC2"/>
    <w:rsid w:val="00967689"/>
    <w:rsid w:val="00982660"/>
    <w:rsid w:val="00987D75"/>
    <w:rsid w:val="009D3515"/>
    <w:rsid w:val="009E68D5"/>
    <w:rsid w:val="00A02A36"/>
    <w:rsid w:val="00A10867"/>
    <w:rsid w:val="00A23108"/>
    <w:rsid w:val="00A41838"/>
    <w:rsid w:val="00A42803"/>
    <w:rsid w:val="00A509C3"/>
    <w:rsid w:val="00A5476C"/>
    <w:rsid w:val="00A6761F"/>
    <w:rsid w:val="00A73A9A"/>
    <w:rsid w:val="00A77FAE"/>
    <w:rsid w:val="00A81D02"/>
    <w:rsid w:val="00A93C3E"/>
    <w:rsid w:val="00AB03FA"/>
    <w:rsid w:val="00AD46CF"/>
    <w:rsid w:val="00B025F8"/>
    <w:rsid w:val="00B42EE5"/>
    <w:rsid w:val="00B50B4C"/>
    <w:rsid w:val="00B72E15"/>
    <w:rsid w:val="00B73B7F"/>
    <w:rsid w:val="00B849E4"/>
    <w:rsid w:val="00B952A3"/>
    <w:rsid w:val="00B966AB"/>
    <w:rsid w:val="00BB4047"/>
    <w:rsid w:val="00BB4BB3"/>
    <w:rsid w:val="00BB5F4D"/>
    <w:rsid w:val="00BD2A2F"/>
    <w:rsid w:val="00BD522D"/>
    <w:rsid w:val="00BE2679"/>
    <w:rsid w:val="00C03DAE"/>
    <w:rsid w:val="00C05D0E"/>
    <w:rsid w:val="00C12E6F"/>
    <w:rsid w:val="00C2164B"/>
    <w:rsid w:val="00C24648"/>
    <w:rsid w:val="00C46712"/>
    <w:rsid w:val="00C52834"/>
    <w:rsid w:val="00C57C8E"/>
    <w:rsid w:val="00C66BEA"/>
    <w:rsid w:val="00C67CA2"/>
    <w:rsid w:val="00C8419A"/>
    <w:rsid w:val="00CC0A18"/>
    <w:rsid w:val="00CE3948"/>
    <w:rsid w:val="00D343B3"/>
    <w:rsid w:val="00D503D9"/>
    <w:rsid w:val="00D632E2"/>
    <w:rsid w:val="00D67C3E"/>
    <w:rsid w:val="00D908C2"/>
    <w:rsid w:val="00D95B12"/>
    <w:rsid w:val="00D9795E"/>
    <w:rsid w:val="00DD0369"/>
    <w:rsid w:val="00E12809"/>
    <w:rsid w:val="00E37387"/>
    <w:rsid w:val="00E525D5"/>
    <w:rsid w:val="00E53964"/>
    <w:rsid w:val="00E60243"/>
    <w:rsid w:val="00E6374A"/>
    <w:rsid w:val="00E67EA9"/>
    <w:rsid w:val="00E726F0"/>
    <w:rsid w:val="00E81ACC"/>
    <w:rsid w:val="00E83630"/>
    <w:rsid w:val="00E93609"/>
    <w:rsid w:val="00E97D33"/>
    <w:rsid w:val="00EA2E0C"/>
    <w:rsid w:val="00EB4DAC"/>
    <w:rsid w:val="00ED22AB"/>
    <w:rsid w:val="00EF7256"/>
    <w:rsid w:val="00F0149F"/>
    <w:rsid w:val="00F23312"/>
    <w:rsid w:val="00F25170"/>
    <w:rsid w:val="00F32C9A"/>
    <w:rsid w:val="00F55B3C"/>
    <w:rsid w:val="00F73A0C"/>
    <w:rsid w:val="00FB3895"/>
    <w:rsid w:val="00FD4B3A"/>
    <w:rsid w:val="00FE5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8115DC"/>
    <w:rPr>
      <w:sz w:val="16"/>
      <w:szCs w:val="16"/>
    </w:rPr>
  </w:style>
  <w:style w:type="paragraph" w:styleId="CommentText">
    <w:name w:val="annotation text"/>
    <w:basedOn w:val="Normal"/>
    <w:link w:val="CommentTextChar"/>
    <w:unhideWhenUsed/>
    <w:rsid w:val="008115DC"/>
    <w:rPr>
      <w:sz w:val="20"/>
    </w:rPr>
  </w:style>
  <w:style w:type="character" w:customStyle="1" w:styleId="CommentTextChar">
    <w:name w:val="Comment Text Char"/>
    <w:basedOn w:val="DefaultParagraphFont"/>
    <w:link w:val="CommentText"/>
    <w:rsid w:val="008115DC"/>
    <w:rPr>
      <w:sz w:val="20"/>
    </w:rPr>
  </w:style>
  <w:style w:type="paragraph" w:styleId="CommentSubject">
    <w:name w:val="annotation subject"/>
    <w:basedOn w:val="CommentText"/>
    <w:next w:val="CommentText"/>
    <w:link w:val="CommentSubjectChar"/>
    <w:semiHidden/>
    <w:unhideWhenUsed/>
    <w:rsid w:val="008115DC"/>
    <w:rPr>
      <w:b/>
      <w:bCs/>
    </w:rPr>
  </w:style>
  <w:style w:type="character" w:customStyle="1" w:styleId="CommentSubjectChar">
    <w:name w:val="Comment Subject Char"/>
    <w:basedOn w:val="CommentTextChar"/>
    <w:link w:val="CommentSubject"/>
    <w:semiHidden/>
    <w:rsid w:val="008115DC"/>
    <w:rPr>
      <w:b/>
      <w:bCs/>
      <w:sz w:val="20"/>
    </w:rPr>
  </w:style>
  <w:style w:type="character" w:styleId="Hyperlink">
    <w:name w:val="Hyperlink"/>
    <w:basedOn w:val="DefaultParagraphFont"/>
    <w:uiPriority w:val="99"/>
    <w:unhideWhenUsed/>
    <w:rsid w:val="00E726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6816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astine@kaup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8BD2EB-E206-46D1-81E3-9B23AFCF89D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63321</Words>
  <Characters>36093</Characters>
  <Application>Microsoft Office Word</Application>
  <DocSecurity>0</DocSecurity>
  <Lines>300</Lines>
  <Paragraphs>198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99216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Raubienė</cp:lastModifiedBy>
  <cp:revision>2</cp:revision>
  <cp:lastPrinted>2024-10-10T12:22:00Z</cp:lastPrinted>
  <dcterms:created xsi:type="dcterms:W3CDTF">2025-09-29T07:48:00Z</dcterms:created>
  <dcterms:modified xsi:type="dcterms:W3CDTF">2025-09-29T07:48:00Z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